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00" w:rsidRDefault="00E35400" w:rsidP="004B3A5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Приложение</w:t>
      </w:r>
    </w:p>
    <w:p w:rsidR="00E35400" w:rsidRPr="00763974" w:rsidRDefault="00F64281" w:rsidP="00A938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</w:t>
      </w:r>
      <w:r w:rsidR="003C09FB">
        <w:rPr>
          <w:rFonts w:ascii="Times New Roman" w:hAnsi="Times New Roman"/>
          <w:sz w:val="24"/>
          <w:szCs w:val="24"/>
        </w:rPr>
        <w:t xml:space="preserve"> </w:t>
      </w:r>
      <w:r w:rsidR="00F36041">
        <w:rPr>
          <w:rFonts w:ascii="Times New Roman" w:hAnsi="Times New Roman"/>
          <w:sz w:val="24"/>
          <w:szCs w:val="24"/>
        </w:rPr>
        <w:t>51</w:t>
      </w:r>
      <w:r w:rsidR="00810C5A">
        <w:rPr>
          <w:rFonts w:ascii="Times New Roman" w:hAnsi="Times New Roman"/>
          <w:sz w:val="24"/>
          <w:szCs w:val="24"/>
        </w:rPr>
        <w:t xml:space="preserve"> </w:t>
      </w:r>
      <w:r w:rsidR="009501A9">
        <w:rPr>
          <w:rFonts w:ascii="Times New Roman" w:hAnsi="Times New Roman"/>
          <w:sz w:val="24"/>
          <w:szCs w:val="24"/>
        </w:rPr>
        <w:t xml:space="preserve">от </w:t>
      </w:r>
      <w:r w:rsidR="00810C5A">
        <w:rPr>
          <w:rFonts w:ascii="Times New Roman" w:hAnsi="Times New Roman"/>
          <w:sz w:val="24"/>
          <w:szCs w:val="24"/>
        </w:rPr>
        <w:t xml:space="preserve"> </w:t>
      </w:r>
      <w:r w:rsidR="00F36041">
        <w:rPr>
          <w:rFonts w:ascii="Times New Roman" w:hAnsi="Times New Roman"/>
          <w:sz w:val="24"/>
          <w:szCs w:val="24"/>
        </w:rPr>
        <w:t xml:space="preserve">01.09. </w:t>
      </w:r>
      <w:r w:rsidR="00810C5A">
        <w:rPr>
          <w:rFonts w:ascii="Times New Roman" w:hAnsi="Times New Roman"/>
          <w:sz w:val="24"/>
          <w:szCs w:val="24"/>
        </w:rPr>
        <w:t xml:space="preserve">2021 </w:t>
      </w:r>
      <w:r w:rsidR="00424F0B">
        <w:rPr>
          <w:rFonts w:ascii="Times New Roman" w:hAnsi="Times New Roman"/>
          <w:sz w:val="24"/>
          <w:szCs w:val="24"/>
        </w:rPr>
        <w:t>г.</w:t>
      </w:r>
    </w:p>
    <w:p w:rsidR="00E35400" w:rsidRDefault="00E35400" w:rsidP="00A938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5400" w:rsidRPr="000563B5" w:rsidRDefault="00E35400" w:rsidP="00A9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Положение</w:t>
      </w:r>
    </w:p>
    <w:p w:rsidR="00E35400" w:rsidRPr="000563B5" w:rsidRDefault="00E35400" w:rsidP="00A9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 xml:space="preserve">о проведении конкурса детского творчества, </w:t>
      </w:r>
    </w:p>
    <w:p w:rsidR="00E35400" w:rsidRPr="000563B5" w:rsidRDefault="00710E22" w:rsidP="00A938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</w:t>
      </w:r>
      <w:r w:rsidR="00E35400" w:rsidRPr="000563B5">
        <w:rPr>
          <w:rFonts w:ascii="Times New Roman" w:hAnsi="Times New Roman"/>
          <w:b/>
          <w:sz w:val="28"/>
          <w:szCs w:val="28"/>
        </w:rPr>
        <w:t xml:space="preserve"> педагогам </w:t>
      </w:r>
    </w:p>
    <w:p w:rsidR="00E35400" w:rsidRPr="000563B5" w:rsidRDefault="00E35400" w:rsidP="004B3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«Наш старший друг, наш друг бесценный…»</w:t>
      </w:r>
      <w:bookmarkStart w:id="0" w:name="_GoBack"/>
      <w:bookmarkEnd w:id="0"/>
    </w:p>
    <w:p w:rsidR="00E35400" w:rsidRPr="000563B5" w:rsidRDefault="00E35400" w:rsidP="004B3A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5400" w:rsidRPr="000563B5" w:rsidRDefault="00593E81" w:rsidP="006421D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Цели и задачи к</w:t>
      </w:r>
      <w:r w:rsidR="00E35400" w:rsidRPr="000563B5">
        <w:rPr>
          <w:rFonts w:ascii="Times New Roman" w:hAnsi="Times New Roman"/>
          <w:b/>
          <w:sz w:val="28"/>
          <w:szCs w:val="28"/>
        </w:rPr>
        <w:t>онкурса:</w:t>
      </w:r>
    </w:p>
    <w:p w:rsidR="00E35400" w:rsidRPr="000563B5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 xml:space="preserve"> Формирование у </w:t>
      </w:r>
      <w:r w:rsidR="00EC0250" w:rsidRPr="000563B5">
        <w:rPr>
          <w:rFonts w:ascii="Times New Roman" w:hAnsi="Times New Roman"/>
          <w:sz w:val="28"/>
          <w:szCs w:val="28"/>
        </w:rPr>
        <w:t>об</w:t>
      </w:r>
      <w:r w:rsidRPr="000563B5">
        <w:rPr>
          <w:rFonts w:ascii="Times New Roman" w:hAnsi="Times New Roman"/>
          <w:sz w:val="28"/>
          <w:szCs w:val="28"/>
        </w:rPr>
        <w:t>уча</w:t>
      </w:r>
      <w:r w:rsidR="00EC0250" w:rsidRPr="000563B5">
        <w:rPr>
          <w:rFonts w:ascii="Times New Roman" w:hAnsi="Times New Roman"/>
          <w:sz w:val="28"/>
          <w:szCs w:val="28"/>
        </w:rPr>
        <w:t>ю</w:t>
      </w:r>
      <w:r w:rsidRPr="000563B5">
        <w:rPr>
          <w:rFonts w:ascii="Times New Roman" w:hAnsi="Times New Roman"/>
          <w:sz w:val="28"/>
          <w:szCs w:val="28"/>
        </w:rPr>
        <w:t>щихся уважительного отношения и повышения престижа профессии педагога;</w:t>
      </w:r>
    </w:p>
    <w:p w:rsidR="00E35400" w:rsidRPr="000563B5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Формирование патриотического сознания у подрастающего поколения;</w:t>
      </w:r>
    </w:p>
    <w:p w:rsidR="00E35400" w:rsidRPr="000563B5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 xml:space="preserve"> Развитие творческих способностей, воспитание эстетической культуры, создание условий для раскрытия талантов </w:t>
      </w:r>
      <w:r w:rsidR="00EC0250" w:rsidRPr="000563B5">
        <w:rPr>
          <w:rFonts w:ascii="Times New Roman" w:hAnsi="Times New Roman"/>
          <w:sz w:val="28"/>
          <w:szCs w:val="28"/>
        </w:rPr>
        <w:t>об</w:t>
      </w:r>
      <w:r w:rsidRPr="000563B5">
        <w:rPr>
          <w:rFonts w:ascii="Times New Roman" w:hAnsi="Times New Roman"/>
          <w:sz w:val="28"/>
          <w:szCs w:val="28"/>
        </w:rPr>
        <w:t>уча</w:t>
      </w:r>
      <w:r w:rsidR="00EC0250" w:rsidRPr="000563B5">
        <w:rPr>
          <w:rFonts w:ascii="Times New Roman" w:hAnsi="Times New Roman"/>
          <w:sz w:val="28"/>
          <w:szCs w:val="28"/>
        </w:rPr>
        <w:t>ю</w:t>
      </w:r>
      <w:r w:rsidRPr="000563B5">
        <w:rPr>
          <w:rFonts w:ascii="Times New Roman" w:hAnsi="Times New Roman"/>
          <w:sz w:val="28"/>
          <w:szCs w:val="28"/>
        </w:rPr>
        <w:t>щихся.</w:t>
      </w:r>
    </w:p>
    <w:p w:rsidR="00E35400" w:rsidRPr="000563B5" w:rsidRDefault="00E35400" w:rsidP="006421D3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35400" w:rsidRPr="000563B5" w:rsidRDefault="00E35400" w:rsidP="006421D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Организаторы</w:t>
      </w:r>
      <w:r w:rsidR="00593E81" w:rsidRPr="000563B5">
        <w:rPr>
          <w:rFonts w:ascii="Times New Roman" w:hAnsi="Times New Roman"/>
          <w:b/>
          <w:sz w:val="28"/>
          <w:szCs w:val="28"/>
        </w:rPr>
        <w:t xml:space="preserve"> к</w:t>
      </w:r>
      <w:r w:rsidRPr="000563B5">
        <w:rPr>
          <w:rFonts w:ascii="Times New Roman" w:hAnsi="Times New Roman"/>
          <w:b/>
          <w:sz w:val="28"/>
          <w:szCs w:val="28"/>
        </w:rPr>
        <w:t>онкурса:</w:t>
      </w:r>
      <w:r w:rsidRPr="000563B5">
        <w:rPr>
          <w:rFonts w:ascii="Times New Roman" w:hAnsi="Times New Roman"/>
          <w:sz w:val="28"/>
          <w:szCs w:val="28"/>
        </w:rPr>
        <w:t xml:space="preserve"> МОУ ДО «РЦДОД».</w:t>
      </w:r>
    </w:p>
    <w:p w:rsidR="00E35400" w:rsidRPr="000563B5" w:rsidRDefault="00E35400" w:rsidP="006421D3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35400" w:rsidRPr="000563B5" w:rsidRDefault="00E35400" w:rsidP="006421D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Участники Конкурса:</w:t>
      </w:r>
      <w:r w:rsidR="006E0891" w:rsidRPr="000563B5">
        <w:rPr>
          <w:rFonts w:ascii="Times New Roman" w:hAnsi="Times New Roman"/>
          <w:b/>
          <w:sz w:val="28"/>
          <w:szCs w:val="28"/>
        </w:rPr>
        <w:t xml:space="preserve"> </w:t>
      </w:r>
      <w:r w:rsidRPr="000563B5">
        <w:rPr>
          <w:rFonts w:ascii="Times New Roman" w:hAnsi="Times New Roman"/>
          <w:sz w:val="28"/>
          <w:szCs w:val="28"/>
        </w:rPr>
        <w:t>обучающиеся образовательных организаций муниципального образования «Усть-Илимский район».</w:t>
      </w:r>
    </w:p>
    <w:p w:rsidR="00E35400" w:rsidRPr="000563B5" w:rsidRDefault="00E35400" w:rsidP="006421D3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35400" w:rsidRPr="000563B5" w:rsidRDefault="00E35400" w:rsidP="006421D3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Сроки проведения</w:t>
      </w:r>
      <w:r w:rsidR="00593E81" w:rsidRPr="000563B5">
        <w:rPr>
          <w:rFonts w:ascii="Times New Roman" w:hAnsi="Times New Roman"/>
          <w:b/>
          <w:sz w:val="28"/>
          <w:szCs w:val="28"/>
        </w:rPr>
        <w:t xml:space="preserve"> к</w:t>
      </w:r>
      <w:r w:rsidRPr="000563B5">
        <w:rPr>
          <w:rFonts w:ascii="Times New Roman" w:hAnsi="Times New Roman"/>
          <w:b/>
          <w:sz w:val="28"/>
          <w:szCs w:val="28"/>
        </w:rPr>
        <w:t>онкурса:</w:t>
      </w:r>
    </w:p>
    <w:p w:rsidR="00E35400" w:rsidRPr="000563B5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 xml:space="preserve">Конкурс проводится с </w:t>
      </w:r>
      <w:r w:rsidR="003C09FB" w:rsidRPr="000563B5">
        <w:rPr>
          <w:rFonts w:ascii="Times New Roman" w:hAnsi="Times New Roman"/>
          <w:sz w:val="28"/>
          <w:szCs w:val="28"/>
        </w:rPr>
        <w:t>2</w:t>
      </w:r>
      <w:r w:rsidR="00810C5A" w:rsidRPr="000563B5">
        <w:rPr>
          <w:rFonts w:ascii="Times New Roman" w:hAnsi="Times New Roman"/>
          <w:sz w:val="28"/>
          <w:szCs w:val="28"/>
        </w:rPr>
        <w:t>7</w:t>
      </w:r>
      <w:r w:rsidR="003C09FB" w:rsidRPr="000563B5">
        <w:rPr>
          <w:rFonts w:ascii="Times New Roman" w:hAnsi="Times New Roman"/>
          <w:sz w:val="28"/>
          <w:szCs w:val="28"/>
        </w:rPr>
        <w:t xml:space="preserve"> сентября по 05</w:t>
      </w:r>
      <w:r w:rsidR="00A734B6" w:rsidRPr="000563B5">
        <w:rPr>
          <w:rFonts w:ascii="Times New Roman" w:hAnsi="Times New Roman"/>
          <w:sz w:val="28"/>
          <w:szCs w:val="28"/>
        </w:rPr>
        <w:t xml:space="preserve"> октября</w:t>
      </w:r>
      <w:r w:rsidR="00F64281" w:rsidRPr="000563B5">
        <w:rPr>
          <w:rFonts w:ascii="Times New Roman" w:hAnsi="Times New Roman"/>
          <w:sz w:val="28"/>
          <w:szCs w:val="28"/>
        </w:rPr>
        <w:t xml:space="preserve"> 202</w:t>
      </w:r>
      <w:r w:rsidR="00810C5A" w:rsidRPr="000563B5">
        <w:rPr>
          <w:rFonts w:ascii="Times New Roman" w:hAnsi="Times New Roman"/>
          <w:sz w:val="28"/>
          <w:szCs w:val="28"/>
        </w:rPr>
        <w:t>1</w:t>
      </w:r>
      <w:r w:rsidRPr="000563B5">
        <w:rPr>
          <w:rFonts w:ascii="Times New Roman" w:hAnsi="Times New Roman"/>
          <w:sz w:val="28"/>
          <w:szCs w:val="28"/>
        </w:rPr>
        <w:t xml:space="preserve"> года.</w:t>
      </w:r>
    </w:p>
    <w:p w:rsidR="00E35400" w:rsidRPr="000563B5" w:rsidRDefault="00997A1E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 xml:space="preserve">Прием </w:t>
      </w:r>
      <w:r w:rsidR="00F64281" w:rsidRPr="000563B5">
        <w:rPr>
          <w:rFonts w:ascii="Times New Roman" w:hAnsi="Times New Roman"/>
          <w:sz w:val="28"/>
          <w:szCs w:val="28"/>
        </w:rPr>
        <w:t xml:space="preserve">фото/видео </w:t>
      </w:r>
      <w:r w:rsidRPr="000563B5">
        <w:rPr>
          <w:rFonts w:ascii="Times New Roman" w:hAnsi="Times New Roman"/>
          <w:sz w:val="28"/>
          <w:szCs w:val="28"/>
        </w:rPr>
        <w:t>работ на к</w:t>
      </w:r>
      <w:r w:rsidR="00E35400" w:rsidRPr="000563B5">
        <w:rPr>
          <w:rFonts w:ascii="Times New Roman" w:hAnsi="Times New Roman"/>
          <w:sz w:val="28"/>
          <w:szCs w:val="28"/>
        </w:rPr>
        <w:t xml:space="preserve">онкурс проводится до </w:t>
      </w:r>
      <w:r w:rsidR="00810C5A" w:rsidRPr="000563B5">
        <w:rPr>
          <w:rFonts w:ascii="Times New Roman" w:hAnsi="Times New Roman"/>
          <w:b/>
          <w:sz w:val="28"/>
          <w:szCs w:val="28"/>
          <w:u w:val="single"/>
        </w:rPr>
        <w:t>30</w:t>
      </w:r>
      <w:r w:rsidR="009501A9" w:rsidRPr="000563B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810C5A" w:rsidRPr="000563B5">
        <w:rPr>
          <w:rFonts w:ascii="Times New Roman" w:hAnsi="Times New Roman"/>
          <w:b/>
          <w:sz w:val="28"/>
          <w:szCs w:val="28"/>
          <w:u w:val="single"/>
        </w:rPr>
        <w:t>сентября</w:t>
      </w:r>
      <w:r w:rsidR="00F64281" w:rsidRPr="000563B5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810C5A" w:rsidRPr="000563B5">
        <w:rPr>
          <w:rFonts w:ascii="Times New Roman" w:hAnsi="Times New Roman"/>
          <w:b/>
          <w:sz w:val="28"/>
          <w:szCs w:val="28"/>
          <w:u w:val="single"/>
        </w:rPr>
        <w:t>1</w:t>
      </w:r>
      <w:r w:rsidR="00E35400" w:rsidRPr="000563B5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p w:rsidR="00E35400" w:rsidRPr="000563B5" w:rsidRDefault="00E35400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Подвед</w:t>
      </w:r>
      <w:r w:rsidR="00810C5A" w:rsidRPr="000563B5">
        <w:rPr>
          <w:rFonts w:ascii="Times New Roman" w:hAnsi="Times New Roman"/>
          <w:sz w:val="28"/>
          <w:szCs w:val="28"/>
        </w:rPr>
        <w:t>ение итогов осуществляется 04</w:t>
      </w:r>
      <w:r w:rsidR="00F64281" w:rsidRPr="000563B5">
        <w:rPr>
          <w:rFonts w:ascii="Times New Roman" w:hAnsi="Times New Roman"/>
          <w:sz w:val="28"/>
          <w:szCs w:val="28"/>
        </w:rPr>
        <w:t xml:space="preserve"> октября 2020</w:t>
      </w:r>
      <w:r w:rsidRPr="000563B5">
        <w:rPr>
          <w:rFonts w:ascii="Times New Roman" w:hAnsi="Times New Roman"/>
          <w:sz w:val="28"/>
          <w:szCs w:val="28"/>
        </w:rPr>
        <w:t xml:space="preserve"> года.</w:t>
      </w:r>
    </w:p>
    <w:p w:rsidR="00810C5A" w:rsidRPr="000563B5" w:rsidRDefault="00810C5A" w:rsidP="006421D3">
      <w:pPr>
        <w:pStyle w:val="a3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 xml:space="preserve">05 октября 2021 организация выставки, объявление победителей, размещение итоговой выставки на сайте учреждения и интернет ресурсах. Ссылки будут направлены на </w:t>
      </w:r>
      <w:proofErr w:type="spellStart"/>
      <w:proofErr w:type="gramStart"/>
      <w:r w:rsidRPr="000563B5">
        <w:rPr>
          <w:rFonts w:ascii="Times New Roman" w:hAnsi="Times New Roman"/>
          <w:sz w:val="28"/>
          <w:szCs w:val="28"/>
        </w:rPr>
        <w:t>эл.почту</w:t>
      </w:r>
      <w:proofErr w:type="spellEnd"/>
      <w:proofErr w:type="gramEnd"/>
      <w:r w:rsidRPr="000563B5">
        <w:rPr>
          <w:rFonts w:ascii="Times New Roman" w:hAnsi="Times New Roman"/>
          <w:sz w:val="28"/>
          <w:szCs w:val="28"/>
        </w:rPr>
        <w:t xml:space="preserve"> участников конкурса.</w:t>
      </w:r>
    </w:p>
    <w:p w:rsidR="00E35400" w:rsidRPr="000563B5" w:rsidRDefault="00E35400" w:rsidP="006421D3">
      <w:pPr>
        <w:pStyle w:val="a3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35400" w:rsidRPr="000563B5" w:rsidRDefault="00E35400" w:rsidP="004B3A51">
      <w:pPr>
        <w:pStyle w:val="a3"/>
        <w:numPr>
          <w:ilvl w:val="0"/>
          <w:numId w:val="3"/>
        </w:numPr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Условия и требования проведения Конкурса:</w:t>
      </w:r>
    </w:p>
    <w:p w:rsidR="00F64281" w:rsidRPr="000563B5" w:rsidRDefault="00F64281" w:rsidP="004B3A5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 xml:space="preserve">Конкурс проводиться в дистанционном формате! Работы принимаются по электронному адресу </w:t>
      </w:r>
      <w:hyperlink r:id="rId5" w:history="1">
        <w:r w:rsidRPr="000563B5">
          <w:rPr>
            <w:rStyle w:val="a7"/>
            <w:rFonts w:ascii="Times New Roman" w:hAnsi="Times New Roman"/>
            <w:sz w:val="28"/>
            <w:szCs w:val="28"/>
          </w:rPr>
          <w:t>uircdod@mail.ru</w:t>
        </w:r>
      </w:hyperlink>
      <w:r w:rsidRPr="000563B5">
        <w:rPr>
          <w:rFonts w:ascii="Times New Roman" w:hAnsi="Times New Roman"/>
          <w:sz w:val="28"/>
          <w:szCs w:val="28"/>
        </w:rPr>
        <w:t xml:space="preserve"> </w:t>
      </w:r>
      <w:r w:rsidRPr="000563B5">
        <w:rPr>
          <w:rFonts w:ascii="Times New Roman" w:hAnsi="Times New Roman"/>
          <w:sz w:val="28"/>
          <w:szCs w:val="28"/>
          <w:lang w:val="en-US"/>
        </w:rPr>
        <w:t>c</w:t>
      </w:r>
      <w:r w:rsidRPr="000563B5">
        <w:rPr>
          <w:rFonts w:ascii="Times New Roman" w:hAnsi="Times New Roman"/>
          <w:sz w:val="28"/>
          <w:szCs w:val="28"/>
        </w:rPr>
        <w:t xml:space="preserve"> пометкой для </w:t>
      </w:r>
      <w:proofErr w:type="spellStart"/>
      <w:r w:rsidR="00810C5A" w:rsidRPr="000563B5">
        <w:rPr>
          <w:rFonts w:ascii="Times New Roman" w:hAnsi="Times New Roman"/>
          <w:sz w:val="28"/>
          <w:szCs w:val="28"/>
        </w:rPr>
        <w:t>Ломановой</w:t>
      </w:r>
      <w:proofErr w:type="spellEnd"/>
      <w:r w:rsidR="00810C5A" w:rsidRPr="000563B5">
        <w:rPr>
          <w:rFonts w:ascii="Times New Roman" w:hAnsi="Times New Roman"/>
          <w:sz w:val="28"/>
          <w:szCs w:val="28"/>
        </w:rPr>
        <w:t xml:space="preserve"> В.О.</w:t>
      </w:r>
      <w:r w:rsidRPr="000563B5">
        <w:rPr>
          <w:rFonts w:ascii="Times New Roman" w:hAnsi="Times New Roman"/>
          <w:sz w:val="28"/>
          <w:szCs w:val="28"/>
        </w:rPr>
        <w:t xml:space="preserve"> К работе прикладывается заявка (Приложение).</w:t>
      </w:r>
    </w:p>
    <w:p w:rsidR="00E35400" w:rsidRPr="000563B5" w:rsidRDefault="00E35400" w:rsidP="004B3A51">
      <w:pPr>
        <w:pStyle w:val="a3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0563B5">
        <w:rPr>
          <w:rFonts w:ascii="Times New Roman" w:hAnsi="Times New Roman"/>
          <w:b/>
          <w:i/>
          <w:sz w:val="28"/>
          <w:szCs w:val="28"/>
        </w:rPr>
        <w:t>Номинация</w:t>
      </w:r>
      <w:r w:rsidR="006E0891" w:rsidRPr="000563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563B5">
        <w:rPr>
          <w:rFonts w:ascii="Times New Roman" w:hAnsi="Times New Roman"/>
          <w:b/>
          <w:i/>
          <w:sz w:val="28"/>
          <w:szCs w:val="28"/>
        </w:rPr>
        <w:t>«</w:t>
      </w:r>
      <w:r w:rsidR="00997A1E" w:rsidRPr="000563B5">
        <w:rPr>
          <w:rFonts w:ascii="Times New Roman" w:hAnsi="Times New Roman"/>
          <w:b/>
          <w:i/>
          <w:sz w:val="28"/>
          <w:szCs w:val="28"/>
        </w:rPr>
        <w:t>Р</w:t>
      </w:r>
      <w:r w:rsidR="00A734B6" w:rsidRPr="000563B5">
        <w:rPr>
          <w:rFonts w:ascii="Times New Roman" w:hAnsi="Times New Roman"/>
          <w:b/>
          <w:i/>
          <w:sz w:val="28"/>
          <w:szCs w:val="28"/>
        </w:rPr>
        <w:t>исунок</w:t>
      </w:r>
      <w:r w:rsidRPr="000563B5">
        <w:rPr>
          <w:rFonts w:ascii="Times New Roman" w:hAnsi="Times New Roman"/>
          <w:b/>
          <w:i/>
          <w:sz w:val="28"/>
          <w:szCs w:val="28"/>
        </w:rPr>
        <w:t>»</w:t>
      </w:r>
    </w:p>
    <w:p w:rsidR="00A734B6" w:rsidRPr="000563B5" w:rsidRDefault="007456BB" w:rsidP="00A734B6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Н</w:t>
      </w:r>
      <w:r w:rsidR="00997A1E" w:rsidRPr="000563B5">
        <w:rPr>
          <w:rFonts w:ascii="Times New Roman" w:hAnsi="Times New Roman"/>
          <w:sz w:val="28"/>
          <w:szCs w:val="28"/>
        </w:rPr>
        <w:t>а к</w:t>
      </w:r>
      <w:r w:rsidR="00A734B6" w:rsidRPr="000563B5">
        <w:rPr>
          <w:rFonts w:ascii="Times New Roman" w:hAnsi="Times New Roman"/>
          <w:sz w:val="28"/>
          <w:szCs w:val="28"/>
        </w:rPr>
        <w:t>онкурс принимаются</w:t>
      </w:r>
      <w:r w:rsidR="00F64281" w:rsidRPr="000563B5">
        <w:rPr>
          <w:rFonts w:ascii="Times New Roman" w:hAnsi="Times New Roman"/>
          <w:sz w:val="28"/>
          <w:szCs w:val="28"/>
        </w:rPr>
        <w:t xml:space="preserve"> фотографии</w:t>
      </w:r>
      <w:r w:rsidR="00A734B6" w:rsidRPr="000563B5">
        <w:rPr>
          <w:rFonts w:ascii="Times New Roman" w:hAnsi="Times New Roman"/>
          <w:sz w:val="28"/>
          <w:szCs w:val="28"/>
        </w:rPr>
        <w:t xml:space="preserve"> </w:t>
      </w:r>
      <w:r w:rsidR="00F64281" w:rsidRPr="000563B5">
        <w:rPr>
          <w:rFonts w:ascii="Times New Roman" w:hAnsi="Times New Roman"/>
          <w:sz w:val="28"/>
          <w:szCs w:val="28"/>
        </w:rPr>
        <w:t>работ</w:t>
      </w:r>
      <w:r w:rsidR="00A734B6" w:rsidRPr="000563B5">
        <w:rPr>
          <w:rFonts w:ascii="Times New Roman" w:hAnsi="Times New Roman"/>
          <w:sz w:val="28"/>
          <w:szCs w:val="28"/>
        </w:rPr>
        <w:t>, выполненные на листах формата А3</w:t>
      </w:r>
      <w:r w:rsidR="00F64281" w:rsidRPr="000563B5">
        <w:rPr>
          <w:rFonts w:ascii="Times New Roman" w:hAnsi="Times New Roman"/>
          <w:sz w:val="28"/>
          <w:szCs w:val="28"/>
        </w:rPr>
        <w:t>-А4</w:t>
      </w:r>
      <w:r w:rsidR="00A734B6" w:rsidRPr="000563B5">
        <w:rPr>
          <w:rFonts w:ascii="Times New Roman" w:hAnsi="Times New Roman"/>
          <w:sz w:val="28"/>
          <w:szCs w:val="28"/>
        </w:rPr>
        <w:t xml:space="preserve"> в любом стиле и жанре</w:t>
      </w:r>
      <w:r w:rsidR="00AA435E" w:rsidRPr="000563B5">
        <w:rPr>
          <w:rFonts w:ascii="Times New Roman" w:hAnsi="Times New Roman"/>
          <w:sz w:val="28"/>
          <w:szCs w:val="28"/>
        </w:rPr>
        <w:t xml:space="preserve"> (работы оформлены паспарту</w:t>
      </w:r>
      <w:proofErr w:type="gramStart"/>
      <w:r w:rsidR="00AA435E" w:rsidRPr="000563B5">
        <w:rPr>
          <w:rFonts w:ascii="Times New Roman" w:hAnsi="Times New Roman"/>
          <w:sz w:val="28"/>
          <w:szCs w:val="28"/>
        </w:rPr>
        <w:t xml:space="preserve">) </w:t>
      </w:r>
      <w:r w:rsidR="00A734B6" w:rsidRPr="000563B5">
        <w:rPr>
          <w:rFonts w:ascii="Times New Roman" w:hAnsi="Times New Roman"/>
          <w:sz w:val="28"/>
          <w:szCs w:val="28"/>
        </w:rPr>
        <w:t>,</w:t>
      </w:r>
      <w:proofErr w:type="gramEnd"/>
      <w:r w:rsidR="00A734B6" w:rsidRPr="000563B5">
        <w:rPr>
          <w:rFonts w:ascii="Times New Roman" w:hAnsi="Times New Roman"/>
          <w:sz w:val="28"/>
          <w:szCs w:val="28"/>
        </w:rPr>
        <w:t xml:space="preserve"> с использованием различных материалов (карандаш, пастель, акварель, гуашь, декоративные материалы).</w:t>
      </w:r>
    </w:p>
    <w:p w:rsidR="00EC0250" w:rsidRPr="000563B5" w:rsidRDefault="00EC0250" w:rsidP="00EC0250">
      <w:pPr>
        <w:pStyle w:val="a3"/>
        <w:ind w:left="426"/>
        <w:rPr>
          <w:rFonts w:ascii="Times New Roman" w:hAnsi="Times New Roman"/>
          <w:b/>
          <w:i/>
          <w:sz w:val="28"/>
          <w:szCs w:val="28"/>
        </w:rPr>
      </w:pPr>
      <w:r w:rsidRPr="000563B5">
        <w:rPr>
          <w:rFonts w:ascii="Times New Roman" w:hAnsi="Times New Roman"/>
          <w:b/>
          <w:i/>
          <w:sz w:val="28"/>
          <w:szCs w:val="28"/>
        </w:rPr>
        <w:t>Номинация «</w:t>
      </w:r>
      <w:r w:rsidR="00997A1E" w:rsidRPr="000563B5">
        <w:rPr>
          <w:rFonts w:ascii="Times New Roman" w:hAnsi="Times New Roman"/>
          <w:b/>
          <w:i/>
          <w:sz w:val="28"/>
          <w:szCs w:val="28"/>
        </w:rPr>
        <w:t>М</w:t>
      </w:r>
      <w:r w:rsidRPr="000563B5">
        <w:rPr>
          <w:rFonts w:ascii="Times New Roman" w:hAnsi="Times New Roman"/>
          <w:b/>
          <w:i/>
          <w:sz w:val="28"/>
          <w:szCs w:val="28"/>
        </w:rPr>
        <w:t xml:space="preserve">ультимедиа» </w:t>
      </w:r>
    </w:p>
    <w:p w:rsidR="00EC0250" w:rsidRPr="000563B5" w:rsidRDefault="00EC0250" w:rsidP="00A734B6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 xml:space="preserve">Участники представляют на конкурс видеофильм, фотофильм, Flash-ролик, мультфильм, а также видеозапись, созданные в рамках темы конкурса, продолжительностью не более </w:t>
      </w:r>
      <w:r w:rsidR="00A734B6" w:rsidRPr="000563B5">
        <w:rPr>
          <w:rFonts w:ascii="Times New Roman" w:hAnsi="Times New Roman"/>
          <w:sz w:val="28"/>
          <w:szCs w:val="28"/>
        </w:rPr>
        <w:t>2</w:t>
      </w:r>
      <w:r w:rsidRPr="000563B5">
        <w:rPr>
          <w:rFonts w:ascii="Times New Roman" w:hAnsi="Times New Roman"/>
          <w:sz w:val="28"/>
          <w:szCs w:val="28"/>
        </w:rPr>
        <w:t xml:space="preserve"> минут со звуком.</w:t>
      </w:r>
    </w:p>
    <w:p w:rsidR="00E35400" w:rsidRPr="000563B5" w:rsidRDefault="00E35400" w:rsidP="00C306D2">
      <w:pPr>
        <w:pStyle w:val="a3"/>
        <w:spacing w:after="0"/>
        <w:ind w:left="426"/>
        <w:jc w:val="both"/>
        <w:rPr>
          <w:rFonts w:ascii="Times New Roman" w:hAnsi="Times New Roman"/>
          <w:b/>
          <w:i/>
          <w:sz w:val="28"/>
          <w:szCs w:val="28"/>
        </w:rPr>
      </w:pPr>
      <w:r w:rsidRPr="000563B5">
        <w:rPr>
          <w:rFonts w:ascii="Times New Roman" w:hAnsi="Times New Roman"/>
          <w:b/>
          <w:i/>
          <w:sz w:val="28"/>
          <w:szCs w:val="28"/>
        </w:rPr>
        <w:t>Номинация «</w:t>
      </w:r>
      <w:r w:rsidR="00997A1E" w:rsidRPr="000563B5">
        <w:rPr>
          <w:rFonts w:ascii="Times New Roman" w:hAnsi="Times New Roman"/>
          <w:b/>
          <w:i/>
          <w:sz w:val="28"/>
          <w:szCs w:val="28"/>
        </w:rPr>
        <w:t>П</w:t>
      </w:r>
      <w:r w:rsidR="00EC0250" w:rsidRPr="000563B5">
        <w:rPr>
          <w:rFonts w:ascii="Times New Roman" w:hAnsi="Times New Roman"/>
          <w:b/>
          <w:i/>
          <w:sz w:val="28"/>
          <w:szCs w:val="28"/>
        </w:rPr>
        <w:t>оделка</w:t>
      </w:r>
      <w:r w:rsidRPr="000563B5">
        <w:rPr>
          <w:rFonts w:ascii="Times New Roman" w:hAnsi="Times New Roman"/>
          <w:b/>
          <w:i/>
          <w:sz w:val="28"/>
          <w:szCs w:val="28"/>
        </w:rPr>
        <w:t>»</w:t>
      </w:r>
    </w:p>
    <w:p w:rsidR="00997A1E" w:rsidRPr="000563B5" w:rsidRDefault="00997A1E" w:rsidP="00997A1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lastRenderedPageBreak/>
        <w:t>На к</w:t>
      </w:r>
      <w:r w:rsidR="00E35400" w:rsidRPr="000563B5">
        <w:rPr>
          <w:rFonts w:ascii="Times New Roman" w:hAnsi="Times New Roman"/>
          <w:sz w:val="28"/>
          <w:szCs w:val="28"/>
        </w:rPr>
        <w:t xml:space="preserve">онкурс могут </w:t>
      </w:r>
      <w:r w:rsidR="00F64281" w:rsidRPr="000563B5">
        <w:rPr>
          <w:rFonts w:ascii="Times New Roman" w:hAnsi="Times New Roman"/>
          <w:sz w:val="28"/>
          <w:szCs w:val="28"/>
        </w:rPr>
        <w:t>предоставляется фотографии работ</w:t>
      </w:r>
      <w:r w:rsidR="00E35400" w:rsidRPr="000563B5">
        <w:rPr>
          <w:rFonts w:ascii="Times New Roman" w:hAnsi="Times New Roman"/>
          <w:sz w:val="28"/>
          <w:szCs w:val="28"/>
        </w:rPr>
        <w:t xml:space="preserve">, выполненные в различных техниках декоративно-прикладного </w:t>
      </w:r>
      <w:r w:rsidR="00A734B6" w:rsidRPr="000563B5">
        <w:rPr>
          <w:rFonts w:ascii="Times New Roman" w:hAnsi="Times New Roman"/>
          <w:sz w:val="28"/>
          <w:szCs w:val="28"/>
        </w:rPr>
        <w:t>творчества</w:t>
      </w:r>
      <w:r w:rsidR="00E35400" w:rsidRPr="000563B5">
        <w:rPr>
          <w:rFonts w:ascii="Times New Roman" w:hAnsi="Times New Roman"/>
          <w:sz w:val="28"/>
          <w:szCs w:val="28"/>
        </w:rPr>
        <w:t xml:space="preserve">: резьба по дереву, выжигание, выпиливание, кружево, вязание, макраме, мягкая игрушка, вышивка, роспись по ткани, дереву, камню, стеклу, папье-маше, оригами, флористика, бисероплетение, солёное тесто, ткачество, лоскутное шитьё, графика и др. </w:t>
      </w:r>
    </w:p>
    <w:p w:rsidR="00997A1E" w:rsidRPr="000563B5" w:rsidRDefault="00997A1E" w:rsidP="00997A1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b/>
          <w:i/>
          <w:sz w:val="28"/>
          <w:szCs w:val="28"/>
        </w:rPr>
        <w:t>Номинация «Музыкальное творчество»</w:t>
      </w:r>
      <w:r w:rsidRPr="000563B5">
        <w:rPr>
          <w:rFonts w:ascii="Times New Roman" w:hAnsi="Times New Roman"/>
          <w:sz w:val="28"/>
          <w:szCs w:val="28"/>
        </w:rPr>
        <w:t xml:space="preserve"> </w:t>
      </w:r>
    </w:p>
    <w:p w:rsidR="00997A1E" w:rsidRPr="000563B5" w:rsidRDefault="00997A1E" w:rsidP="00997A1E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На конкурс принимаются видео материалы танцевальных коллективов, юных исполнителей, соответствующие тематике. Продолжительность номера не более 4 минут.</w:t>
      </w:r>
    </w:p>
    <w:p w:rsidR="00E35400" w:rsidRPr="000563B5" w:rsidRDefault="0002351A" w:rsidP="00716BE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563B5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="00E35400" w:rsidRPr="000563B5">
        <w:rPr>
          <w:rFonts w:ascii="Times New Roman" w:hAnsi="Times New Roman"/>
          <w:b/>
          <w:i/>
          <w:sz w:val="28"/>
          <w:szCs w:val="28"/>
        </w:rPr>
        <w:t>Номинация «Стихотворение»</w:t>
      </w:r>
    </w:p>
    <w:p w:rsidR="00E35400" w:rsidRPr="000563B5" w:rsidRDefault="00E35400" w:rsidP="00716BE2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Тексты стихотворений должны быть представлены в электронном виде. Объем работы должен составлять не более одной страницы формата А4, шрифт 14 кегель Times</w:t>
      </w:r>
      <w:r w:rsidR="006E0891" w:rsidRPr="000563B5">
        <w:rPr>
          <w:rFonts w:ascii="Times New Roman" w:hAnsi="Times New Roman"/>
          <w:sz w:val="28"/>
          <w:szCs w:val="28"/>
        </w:rPr>
        <w:t xml:space="preserve"> </w:t>
      </w:r>
      <w:r w:rsidRPr="000563B5">
        <w:rPr>
          <w:rFonts w:ascii="Times New Roman" w:hAnsi="Times New Roman"/>
          <w:sz w:val="28"/>
          <w:szCs w:val="28"/>
        </w:rPr>
        <w:t>New</w:t>
      </w:r>
      <w:r w:rsidR="006E0891" w:rsidRPr="000563B5">
        <w:rPr>
          <w:rFonts w:ascii="Times New Roman" w:hAnsi="Times New Roman"/>
          <w:sz w:val="28"/>
          <w:szCs w:val="28"/>
        </w:rPr>
        <w:t xml:space="preserve"> </w:t>
      </w:r>
      <w:r w:rsidRPr="000563B5">
        <w:rPr>
          <w:rFonts w:ascii="Times New Roman" w:hAnsi="Times New Roman"/>
          <w:sz w:val="28"/>
          <w:szCs w:val="28"/>
        </w:rPr>
        <w:t>Roman, полуторный межстрочный интервал (указываем номинацию, название работы, ФИО участника Конкурса, возраст, класс, полное название объединения, название образовательной организации).</w:t>
      </w:r>
    </w:p>
    <w:p w:rsidR="00EC0250" w:rsidRPr="000563B5" w:rsidRDefault="00E35400" w:rsidP="00A734B6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На Конкурс принимаются стихи независимо от даты их написания.</w:t>
      </w:r>
    </w:p>
    <w:p w:rsidR="00EC0250" w:rsidRPr="000563B5" w:rsidRDefault="00EC0250" w:rsidP="003C09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35400" w:rsidRPr="000563B5" w:rsidRDefault="00E35400" w:rsidP="00716BE2">
      <w:pPr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Критерии оценки для всех номинаций:</w:t>
      </w:r>
      <w:r w:rsidR="00474300" w:rsidRPr="000563B5">
        <w:rPr>
          <w:rFonts w:ascii="Times New Roman" w:hAnsi="Times New Roman"/>
          <w:b/>
          <w:sz w:val="28"/>
          <w:szCs w:val="28"/>
        </w:rPr>
        <w:t xml:space="preserve">      </w:t>
      </w:r>
    </w:p>
    <w:p w:rsidR="00E35400" w:rsidRPr="000563B5" w:rsidRDefault="00593E81" w:rsidP="00D90E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соответствие работы теме к</w:t>
      </w:r>
      <w:r w:rsidR="00E35400" w:rsidRPr="000563B5">
        <w:rPr>
          <w:rFonts w:ascii="Times New Roman" w:hAnsi="Times New Roman"/>
          <w:sz w:val="28"/>
          <w:szCs w:val="28"/>
        </w:rPr>
        <w:t>онкурса;</w:t>
      </w:r>
    </w:p>
    <w:p w:rsidR="00E35400" w:rsidRPr="000563B5" w:rsidRDefault="00AA435E" w:rsidP="00D90E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самостоятельность выполнения</w:t>
      </w:r>
      <w:r w:rsidR="00E35400" w:rsidRPr="000563B5">
        <w:rPr>
          <w:rFonts w:ascii="Times New Roman" w:hAnsi="Times New Roman"/>
          <w:sz w:val="28"/>
          <w:szCs w:val="28"/>
        </w:rPr>
        <w:t>;</w:t>
      </w:r>
    </w:p>
    <w:p w:rsidR="00E35400" w:rsidRPr="000563B5" w:rsidRDefault="00E35400" w:rsidP="00593E8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оригинальность и яркост</w:t>
      </w:r>
      <w:r w:rsidR="00593E81" w:rsidRPr="000563B5">
        <w:rPr>
          <w:rFonts w:ascii="Times New Roman" w:hAnsi="Times New Roman"/>
          <w:sz w:val="28"/>
          <w:szCs w:val="28"/>
        </w:rPr>
        <w:t>ь;</w:t>
      </w:r>
    </w:p>
    <w:p w:rsidR="00E35400" w:rsidRPr="000563B5" w:rsidRDefault="00E35400" w:rsidP="00D90E2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художественный и эстетический уровень</w:t>
      </w:r>
      <w:r w:rsidR="00593E81" w:rsidRPr="000563B5">
        <w:rPr>
          <w:rFonts w:ascii="Times New Roman" w:hAnsi="Times New Roman"/>
          <w:sz w:val="28"/>
          <w:szCs w:val="28"/>
        </w:rPr>
        <w:t xml:space="preserve"> исполнения и оформления.</w:t>
      </w:r>
    </w:p>
    <w:p w:rsidR="00E35400" w:rsidRPr="000563B5" w:rsidRDefault="00E35400" w:rsidP="008742AB">
      <w:pPr>
        <w:pStyle w:val="a3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35400" w:rsidRPr="000563B5" w:rsidRDefault="00E35400" w:rsidP="004A1ACA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/>
          <w:b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Подведение итогов:</w:t>
      </w:r>
    </w:p>
    <w:p w:rsidR="00E35400" w:rsidRPr="000563B5" w:rsidRDefault="00E35400" w:rsidP="004A1AC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 xml:space="preserve">Оценку </w:t>
      </w:r>
      <w:r w:rsidR="00593E81" w:rsidRPr="000563B5">
        <w:rPr>
          <w:rFonts w:ascii="Times New Roman" w:hAnsi="Times New Roman"/>
          <w:sz w:val="28"/>
          <w:szCs w:val="28"/>
        </w:rPr>
        <w:t>конкурсных работ проводит жюри к</w:t>
      </w:r>
      <w:r w:rsidRPr="000563B5">
        <w:rPr>
          <w:rFonts w:ascii="Times New Roman" w:hAnsi="Times New Roman"/>
          <w:sz w:val="28"/>
          <w:szCs w:val="28"/>
        </w:rPr>
        <w:t>онкурса, формируемое из педагогов и администрации МОУ ДО «РЦДОД».</w:t>
      </w:r>
    </w:p>
    <w:p w:rsidR="00E35400" w:rsidRPr="000563B5" w:rsidRDefault="00E35400" w:rsidP="004A1AC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Оценка конкурсных работ осуществляется в каждой номинации в соответствии с критериями.</w:t>
      </w:r>
    </w:p>
    <w:p w:rsidR="00E35400" w:rsidRPr="000563B5" w:rsidRDefault="00E35400" w:rsidP="004A1ACA">
      <w:pPr>
        <w:pStyle w:val="a3"/>
        <w:numPr>
          <w:ilvl w:val="1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563B5">
        <w:rPr>
          <w:rFonts w:ascii="Times New Roman" w:hAnsi="Times New Roman"/>
          <w:sz w:val="28"/>
          <w:szCs w:val="28"/>
        </w:rPr>
        <w:t>Лучшие работы по итогам оценки жюри будут награждены грамотами, остальные участники Конкурса получат сертификаты.</w:t>
      </w:r>
    </w:p>
    <w:p w:rsidR="00E35400" w:rsidRPr="000563B5" w:rsidRDefault="00E35400" w:rsidP="004A1ACA">
      <w:pPr>
        <w:spacing w:after="0"/>
        <w:rPr>
          <w:rFonts w:ascii="Times New Roman" w:hAnsi="Times New Roman"/>
          <w:b/>
          <w:sz w:val="28"/>
          <w:szCs w:val="28"/>
        </w:rPr>
      </w:pPr>
      <w:r w:rsidRPr="000563B5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E35400" w:rsidRPr="000563B5" w:rsidRDefault="00593E81" w:rsidP="004A1ACA">
      <w:pPr>
        <w:pStyle w:val="a4"/>
        <w:tabs>
          <w:tab w:val="left" w:pos="426"/>
          <w:tab w:val="left" w:pos="85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3B5">
        <w:rPr>
          <w:color w:val="000000"/>
          <w:sz w:val="28"/>
          <w:szCs w:val="28"/>
        </w:rPr>
        <w:t>По вопросам организации к</w:t>
      </w:r>
      <w:r w:rsidR="00E35400" w:rsidRPr="000563B5">
        <w:rPr>
          <w:color w:val="000000"/>
          <w:sz w:val="28"/>
          <w:szCs w:val="28"/>
        </w:rPr>
        <w:t xml:space="preserve">онкурса обращаться к </w:t>
      </w:r>
      <w:r w:rsidRPr="000563B5">
        <w:rPr>
          <w:color w:val="000000"/>
          <w:sz w:val="28"/>
          <w:szCs w:val="28"/>
        </w:rPr>
        <w:t>педагогу - организатору</w:t>
      </w:r>
      <w:r w:rsidR="00E35400" w:rsidRPr="000563B5">
        <w:rPr>
          <w:color w:val="000000"/>
          <w:sz w:val="28"/>
          <w:szCs w:val="28"/>
        </w:rPr>
        <w:t xml:space="preserve"> МОУ ДО «РЦДОД» </w:t>
      </w:r>
      <w:proofErr w:type="spellStart"/>
      <w:r w:rsidRPr="000563B5">
        <w:rPr>
          <w:color w:val="000000"/>
          <w:sz w:val="28"/>
          <w:szCs w:val="28"/>
        </w:rPr>
        <w:t>Ломановой</w:t>
      </w:r>
      <w:proofErr w:type="spellEnd"/>
      <w:r w:rsidRPr="000563B5">
        <w:rPr>
          <w:color w:val="000000"/>
          <w:sz w:val="28"/>
          <w:szCs w:val="28"/>
        </w:rPr>
        <w:t xml:space="preserve"> В.О</w:t>
      </w:r>
      <w:r w:rsidR="00E35400" w:rsidRPr="000563B5">
        <w:rPr>
          <w:color w:val="000000"/>
          <w:sz w:val="28"/>
          <w:szCs w:val="28"/>
        </w:rPr>
        <w:t>., тел.:6-86-21.</w:t>
      </w:r>
    </w:p>
    <w:p w:rsidR="00F64281" w:rsidRPr="000563B5" w:rsidRDefault="00F64281" w:rsidP="00763974">
      <w:pPr>
        <w:rPr>
          <w:rFonts w:ascii="Times New Roman" w:hAnsi="Times New Roman"/>
          <w:sz w:val="28"/>
          <w:szCs w:val="28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F64281" w:rsidRDefault="00F64281" w:rsidP="00F64281">
      <w:pPr>
        <w:rPr>
          <w:rFonts w:ascii="Times New Roman" w:hAnsi="Times New Roman"/>
          <w:sz w:val="24"/>
          <w:szCs w:val="24"/>
        </w:rPr>
      </w:pPr>
    </w:p>
    <w:p w:rsidR="00E35400" w:rsidRDefault="00F64281" w:rsidP="00F64281">
      <w:pPr>
        <w:tabs>
          <w:tab w:val="left" w:pos="335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64281" w:rsidRDefault="00F64281" w:rsidP="00F64281">
      <w:pPr>
        <w:tabs>
          <w:tab w:val="left" w:pos="3354"/>
        </w:tabs>
        <w:rPr>
          <w:rFonts w:ascii="Times New Roman" w:hAnsi="Times New Roman"/>
          <w:sz w:val="24"/>
          <w:szCs w:val="24"/>
        </w:rPr>
      </w:pPr>
    </w:p>
    <w:p w:rsidR="00F64281" w:rsidRDefault="00F64281" w:rsidP="00F64281">
      <w:pPr>
        <w:tabs>
          <w:tab w:val="left" w:pos="335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64281" w:rsidRDefault="00F64281" w:rsidP="00F64281">
      <w:pPr>
        <w:tabs>
          <w:tab w:val="left" w:pos="3354"/>
        </w:tabs>
        <w:jc w:val="right"/>
        <w:rPr>
          <w:rFonts w:ascii="Times New Roman" w:hAnsi="Times New Roman"/>
          <w:sz w:val="24"/>
          <w:szCs w:val="24"/>
        </w:rPr>
      </w:pPr>
    </w:p>
    <w:p w:rsidR="00F64281" w:rsidRP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конкурсе </w:t>
      </w:r>
      <w:r w:rsidRPr="00F64281">
        <w:rPr>
          <w:rFonts w:ascii="Times New Roman" w:hAnsi="Times New Roman"/>
          <w:sz w:val="24"/>
          <w:szCs w:val="24"/>
        </w:rPr>
        <w:t xml:space="preserve">детского творчества, </w:t>
      </w:r>
    </w:p>
    <w:p w:rsidR="00F64281" w:rsidRP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64281">
        <w:rPr>
          <w:rFonts w:ascii="Times New Roman" w:hAnsi="Times New Roman"/>
          <w:sz w:val="24"/>
          <w:szCs w:val="24"/>
        </w:rPr>
        <w:t xml:space="preserve">посвященный педагогам дополнительного образования </w:t>
      </w:r>
    </w:p>
    <w:p w:rsid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64281">
        <w:rPr>
          <w:rFonts w:ascii="Times New Roman" w:hAnsi="Times New Roman"/>
          <w:sz w:val="24"/>
          <w:szCs w:val="24"/>
        </w:rPr>
        <w:t>«Наш старший друг, наш друг бесценный…»</w:t>
      </w:r>
    </w:p>
    <w:p w:rsid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45"/>
        <w:gridCol w:w="2095"/>
        <w:gridCol w:w="1969"/>
        <w:gridCol w:w="1658"/>
        <w:gridCol w:w="1559"/>
        <w:gridCol w:w="1619"/>
      </w:tblGrid>
      <w:tr w:rsidR="00F64281" w:rsidTr="00660030">
        <w:tc>
          <w:tcPr>
            <w:tcW w:w="445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0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участника</w:t>
            </w:r>
          </w:p>
        </w:tc>
        <w:tc>
          <w:tcPr>
            <w:tcW w:w="1957" w:type="dxa"/>
          </w:tcPr>
          <w:p w:rsidR="00F64281" w:rsidRDefault="00660030" w:rsidP="00660030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учреждение, объединение,  </w:t>
            </w:r>
            <w:r w:rsidR="00F64281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60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156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19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F64281" w:rsidTr="00660030">
        <w:tc>
          <w:tcPr>
            <w:tcW w:w="445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281" w:rsidTr="00660030">
        <w:tc>
          <w:tcPr>
            <w:tcW w:w="445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64281" w:rsidRDefault="00F64281" w:rsidP="00F64281">
            <w:pPr>
              <w:tabs>
                <w:tab w:val="left" w:pos="335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4281" w:rsidRPr="00F64281" w:rsidRDefault="00F64281" w:rsidP="00F64281">
      <w:pPr>
        <w:tabs>
          <w:tab w:val="left" w:pos="3354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F64281" w:rsidRPr="00F64281" w:rsidSect="00A9388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F8C"/>
    <w:multiLevelType w:val="hybridMultilevel"/>
    <w:tmpl w:val="1D360A4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41F69"/>
    <w:multiLevelType w:val="hybridMultilevel"/>
    <w:tmpl w:val="476C4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2447F"/>
    <w:multiLevelType w:val="hybridMultilevel"/>
    <w:tmpl w:val="D7A0A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1417"/>
    <w:multiLevelType w:val="multilevel"/>
    <w:tmpl w:val="35BCE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824270F"/>
    <w:multiLevelType w:val="hybridMultilevel"/>
    <w:tmpl w:val="3446C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DEC3697"/>
    <w:multiLevelType w:val="multilevel"/>
    <w:tmpl w:val="E57A0F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 w15:restartNumberingAfterBreak="0">
    <w:nsid w:val="4F6A6C5D"/>
    <w:multiLevelType w:val="hybridMultilevel"/>
    <w:tmpl w:val="0CC2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39C5"/>
    <w:multiLevelType w:val="hybridMultilevel"/>
    <w:tmpl w:val="15582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30F77B7"/>
    <w:multiLevelType w:val="hybridMultilevel"/>
    <w:tmpl w:val="CDAAA1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04"/>
    <w:rsid w:val="0002351A"/>
    <w:rsid w:val="000551BB"/>
    <w:rsid w:val="000563B5"/>
    <w:rsid w:val="000B2519"/>
    <w:rsid w:val="00121B8D"/>
    <w:rsid w:val="0018563A"/>
    <w:rsid w:val="001B5143"/>
    <w:rsid w:val="001B7309"/>
    <w:rsid w:val="00270ED7"/>
    <w:rsid w:val="00283914"/>
    <w:rsid w:val="00291D7F"/>
    <w:rsid w:val="002E2C65"/>
    <w:rsid w:val="00396DD6"/>
    <w:rsid w:val="003C09FB"/>
    <w:rsid w:val="003C61AA"/>
    <w:rsid w:val="003D7AB5"/>
    <w:rsid w:val="003F3AA1"/>
    <w:rsid w:val="00424F0B"/>
    <w:rsid w:val="00473043"/>
    <w:rsid w:val="00474300"/>
    <w:rsid w:val="00497BF9"/>
    <w:rsid w:val="004A1ACA"/>
    <w:rsid w:val="004B3A51"/>
    <w:rsid w:val="004E6310"/>
    <w:rsid w:val="00565713"/>
    <w:rsid w:val="00593E81"/>
    <w:rsid w:val="00593F04"/>
    <w:rsid w:val="005F6F08"/>
    <w:rsid w:val="006421D3"/>
    <w:rsid w:val="006473D7"/>
    <w:rsid w:val="00660030"/>
    <w:rsid w:val="006601CC"/>
    <w:rsid w:val="00663F95"/>
    <w:rsid w:val="00664C2B"/>
    <w:rsid w:val="00671A1C"/>
    <w:rsid w:val="006C7FEB"/>
    <w:rsid w:val="006D3DF1"/>
    <w:rsid w:val="006E0891"/>
    <w:rsid w:val="00710E22"/>
    <w:rsid w:val="00716BE2"/>
    <w:rsid w:val="007456BB"/>
    <w:rsid w:val="00763974"/>
    <w:rsid w:val="00810C5A"/>
    <w:rsid w:val="00825991"/>
    <w:rsid w:val="00830F86"/>
    <w:rsid w:val="0083765C"/>
    <w:rsid w:val="008742AB"/>
    <w:rsid w:val="008F6286"/>
    <w:rsid w:val="009501A9"/>
    <w:rsid w:val="00967FB7"/>
    <w:rsid w:val="00997A1E"/>
    <w:rsid w:val="009B3896"/>
    <w:rsid w:val="009E15F6"/>
    <w:rsid w:val="009E36CA"/>
    <w:rsid w:val="00A003C9"/>
    <w:rsid w:val="00A44092"/>
    <w:rsid w:val="00A734B6"/>
    <w:rsid w:val="00A93888"/>
    <w:rsid w:val="00AA435E"/>
    <w:rsid w:val="00B71254"/>
    <w:rsid w:val="00B7678E"/>
    <w:rsid w:val="00B808D2"/>
    <w:rsid w:val="00BC040D"/>
    <w:rsid w:val="00BC483C"/>
    <w:rsid w:val="00BC7B58"/>
    <w:rsid w:val="00BE5695"/>
    <w:rsid w:val="00C03BDA"/>
    <w:rsid w:val="00C306D2"/>
    <w:rsid w:val="00C35D1E"/>
    <w:rsid w:val="00C40209"/>
    <w:rsid w:val="00D133E1"/>
    <w:rsid w:val="00D7207C"/>
    <w:rsid w:val="00D90E23"/>
    <w:rsid w:val="00DB62A9"/>
    <w:rsid w:val="00E007D0"/>
    <w:rsid w:val="00E202A3"/>
    <w:rsid w:val="00E35400"/>
    <w:rsid w:val="00E40850"/>
    <w:rsid w:val="00E514D7"/>
    <w:rsid w:val="00E86E40"/>
    <w:rsid w:val="00EA0694"/>
    <w:rsid w:val="00EC0250"/>
    <w:rsid w:val="00F36041"/>
    <w:rsid w:val="00F64281"/>
    <w:rsid w:val="00F65765"/>
    <w:rsid w:val="00F92072"/>
    <w:rsid w:val="00FB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C55709"/>
  <w15:docId w15:val="{1B0D4E2E-0D8B-4286-B729-8CD8FDE7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3E1"/>
    <w:pPr>
      <w:ind w:left="720"/>
      <w:contextualSpacing/>
    </w:pPr>
  </w:style>
  <w:style w:type="paragraph" w:styleId="a4">
    <w:name w:val="Normal (Web)"/>
    <w:basedOn w:val="a"/>
    <w:uiPriority w:val="99"/>
    <w:rsid w:val="00763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C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6C7FE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716BE2"/>
    <w:rPr>
      <w:rFonts w:cs="Times New Roman"/>
      <w:color w:val="0000FF"/>
      <w:u w:val="single"/>
    </w:rPr>
  </w:style>
  <w:style w:type="table" w:styleId="a8">
    <w:name w:val="Table Grid"/>
    <w:basedOn w:val="a1"/>
    <w:locked/>
    <w:rsid w:val="00F6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rcd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447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ЗАВУЧ</dc:creator>
  <cp:keywords/>
  <dc:description/>
  <cp:lastModifiedBy>Анжелика</cp:lastModifiedBy>
  <cp:revision>7</cp:revision>
  <cp:lastPrinted>2021-09-01T02:48:00Z</cp:lastPrinted>
  <dcterms:created xsi:type="dcterms:W3CDTF">2020-09-17T04:09:00Z</dcterms:created>
  <dcterms:modified xsi:type="dcterms:W3CDTF">2021-09-01T05:53:00Z</dcterms:modified>
</cp:coreProperties>
</file>