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1" w:rsidRPr="00815721" w:rsidRDefault="00815721" w:rsidP="0081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15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815721" w:rsidRDefault="00815721" w:rsidP="0081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15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815721" w:rsidRPr="00815721" w:rsidRDefault="00815721" w:rsidP="0081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6647A" w:rsidRDefault="00815721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56647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566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47A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56647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6647A" w:rsidRDefault="000F2E12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647A">
        <w:rPr>
          <w:rFonts w:ascii="Times New Roman" w:hAnsi="Times New Roman" w:cs="Times New Roman"/>
          <w:sz w:val="28"/>
          <w:szCs w:val="28"/>
        </w:rPr>
        <w:t xml:space="preserve">рограмма «Рисунок и живопись» 2 год обучения </w:t>
      </w:r>
      <w:bookmarkStart w:id="0" w:name="_GoBack"/>
      <w:bookmarkEnd w:id="0"/>
    </w:p>
    <w:p w:rsidR="0056647A" w:rsidRDefault="000F2E12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647A">
        <w:rPr>
          <w:rFonts w:ascii="Times New Roman" w:hAnsi="Times New Roman" w:cs="Times New Roman"/>
          <w:sz w:val="28"/>
          <w:szCs w:val="28"/>
        </w:rPr>
        <w:t>ата занятия: 02.11.2020.</w:t>
      </w:r>
    </w:p>
    <w:p w:rsidR="0056647A" w:rsidRDefault="0056647A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«В магазине игрушек»</w:t>
      </w:r>
    </w:p>
    <w:p w:rsidR="0056647A" w:rsidRDefault="000F2E12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647A">
        <w:rPr>
          <w:rFonts w:ascii="Times New Roman" w:hAnsi="Times New Roman" w:cs="Times New Roman"/>
          <w:sz w:val="28"/>
          <w:szCs w:val="28"/>
        </w:rPr>
        <w:t>адание: Нарисовать витрину магазина игрушек.</w:t>
      </w:r>
    </w:p>
    <w:p w:rsidR="0056647A" w:rsidRDefault="000F2E12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647A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кисточки, баночка с водой, простой карандаш.</w:t>
      </w:r>
    </w:p>
    <w:p w:rsidR="0056647A" w:rsidRDefault="000F2E12" w:rsidP="00566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647A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56647A" w:rsidRDefault="0056647A" w:rsidP="005664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очень хочется оформить витрину магазина? Один совет – надо знать, что такое композиция?</w:t>
      </w:r>
    </w:p>
    <w:p w:rsidR="0056647A" w:rsidRDefault="0056647A" w:rsidP="005664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рисунка – это когда все предметы на месте расположены правильно и красиво.</w:t>
      </w:r>
    </w:p>
    <w:p w:rsidR="0056647A" w:rsidRDefault="0056647A" w:rsidP="005664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плане нарисуй крупные игрушки, правильно расположенные по отношению друг к другу. На дальнем плане можно нарисовать украшение витрины. Различные узоры или ленточки с бусинками. </w:t>
      </w:r>
    </w:p>
    <w:p w:rsidR="0056647A" w:rsidRDefault="0056647A" w:rsidP="0056647A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Заверши работу красками.</w:t>
      </w:r>
    </w:p>
    <w:p w:rsidR="00136C61" w:rsidRDefault="00815721">
      <w:r w:rsidRPr="00815721">
        <w:drawing>
          <wp:inline distT="0" distB="0" distL="0" distR="0" wp14:anchorId="76D11F27" wp14:editId="4FA5154D">
            <wp:extent cx="4892769" cy="3405535"/>
            <wp:effectExtent l="0" t="0" r="3175" b="4445"/>
            <wp:docPr id="1" name="Рисунок 1" descr="https://printonic.ru/uploads/images/2016/05/11/img_57333711ab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5/11/img_57333711ab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51" cy="34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21" w:rsidRDefault="00815721">
      <w:r w:rsidRPr="00815721">
        <w:lastRenderedPageBreak/>
        <w:drawing>
          <wp:inline distT="0" distB="0" distL="0" distR="0" wp14:anchorId="3B145AAA" wp14:editId="16E70839">
            <wp:extent cx="5158418" cy="3036661"/>
            <wp:effectExtent l="0" t="0" r="4445" b="0"/>
            <wp:docPr id="2" name="Рисунок 2" descr="https://kidpassage.com/images/publications/luchshie-magaziny-igrushek-mira-gde-kazhdomu-daryat-chudesa/867_f6b3d364d689e609b62fff17bb8a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dpassage.com/images/publications/luchshie-magaziny-igrushek-mira-gde-kazhdomu-daryat-chudesa/867_f6b3d364d689e609b62fff17bb8a2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11" cy="3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1"/>
    <w:rsid w:val="0003792A"/>
    <w:rsid w:val="000F2E12"/>
    <w:rsid w:val="00374B00"/>
    <w:rsid w:val="0056647A"/>
    <w:rsid w:val="00815721"/>
    <w:rsid w:val="00C03AB1"/>
    <w:rsid w:val="00C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7A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7A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Радион</cp:lastModifiedBy>
  <cp:revision>5</cp:revision>
  <dcterms:created xsi:type="dcterms:W3CDTF">2020-11-02T11:42:00Z</dcterms:created>
  <dcterms:modified xsi:type="dcterms:W3CDTF">2020-11-03T11:33:00Z</dcterms:modified>
</cp:coreProperties>
</file>