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699"/>
        <w:gridCol w:w="1866"/>
        <w:gridCol w:w="2693"/>
        <w:gridCol w:w="1276"/>
        <w:gridCol w:w="1342"/>
        <w:gridCol w:w="5954"/>
      </w:tblGrid>
      <w:tr w:rsidR="004B042E" w:rsidRPr="004B042E" w:rsidTr="00AA7C3F">
        <w:tc>
          <w:tcPr>
            <w:tcW w:w="539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9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ФИО педагога, реализуемая программа</w:t>
            </w:r>
          </w:p>
        </w:tc>
        <w:tc>
          <w:tcPr>
            <w:tcW w:w="1866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квалификация, направление подготовки и (или) специальность</w:t>
            </w:r>
          </w:p>
        </w:tc>
        <w:tc>
          <w:tcPr>
            <w:tcW w:w="1276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Общий стаж работы / стаж по специальности</w:t>
            </w:r>
          </w:p>
        </w:tc>
        <w:tc>
          <w:tcPr>
            <w:tcW w:w="1342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 (при наличии)</w:t>
            </w:r>
          </w:p>
        </w:tc>
        <w:tc>
          <w:tcPr>
            <w:tcW w:w="5954" w:type="dxa"/>
          </w:tcPr>
          <w:p w:rsidR="00A84CA1" w:rsidRPr="004B042E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 и (или) повышения квалификации, квалификационная категория</w:t>
            </w:r>
          </w:p>
        </w:tc>
      </w:tr>
      <w:tr w:rsidR="004B042E" w:rsidRPr="004B042E" w:rsidTr="00AA7C3F">
        <w:tc>
          <w:tcPr>
            <w:tcW w:w="539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84CA1" w:rsidRPr="004B042E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42E" w:rsidRPr="004B042E" w:rsidTr="00AA7C3F">
        <w:tc>
          <w:tcPr>
            <w:tcW w:w="539" w:type="dxa"/>
          </w:tcPr>
          <w:p w:rsidR="00A84CA1" w:rsidRPr="00AA7C3F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B43DB" w:rsidRPr="00541058" w:rsidRDefault="00AB43D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Баженова</w:t>
            </w:r>
            <w:r w:rsidR="00F60C3C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Антонина Андреевна</w:t>
            </w:r>
          </w:p>
          <w:p w:rsidR="00AB43DB" w:rsidRPr="00541058" w:rsidRDefault="00AB43D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4CA1" w:rsidRPr="00541058" w:rsidRDefault="00BF2E8D" w:rsidP="00BF2E8D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</w:t>
            </w:r>
            <w:r w:rsidR="00AB43DB"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рограммы</w:t>
            </w:r>
            <w:r w:rsidR="00AB43DB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 «Художественная обработка древесины», «Декоративно-прикладное творчество»</w:t>
            </w:r>
          </w:p>
          <w:p w:rsidR="00147C22" w:rsidRPr="00541058" w:rsidRDefault="00147C22" w:rsidP="00BF2E8D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«Конструирование и моделирование из картона»</w:t>
            </w:r>
          </w:p>
        </w:tc>
        <w:tc>
          <w:tcPr>
            <w:tcW w:w="1866" w:type="dxa"/>
          </w:tcPr>
          <w:p w:rsidR="00A84CA1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DB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Абаканское педагогическое училище</w:t>
            </w:r>
          </w:p>
          <w:p w:rsidR="0042534F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34F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1971 год</w:t>
            </w:r>
          </w:p>
          <w:p w:rsidR="0042534F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34F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42534F" w:rsidRPr="00541058" w:rsidRDefault="00425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4CA1" w:rsidRPr="00541058" w:rsidRDefault="004B210C" w:rsidP="000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90F" w:rsidRPr="00541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534F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90F" w:rsidRPr="00541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</w:tcPr>
          <w:p w:rsidR="00A84CA1" w:rsidRPr="00541058" w:rsidRDefault="0042534F" w:rsidP="0042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041C49" w:rsidRPr="00541058" w:rsidRDefault="00041C49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АНО ВО «Московский институт современного академического образования», профессиональная переподготовка «Педагог дополнительного образования детей. Организация и содержание работы в условиях реализации ФГОС», г. Москва, 19.06.2017 год, 288 часов, диплом.</w:t>
            </w:r>
          </w:p>
          <w:p w:rsidR="00041C49" w:rsidRPr="00541058" w:rsidRDefault="00041C49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A6" w:rsidRPr="00541058" w:rsidRDefault="004A04A3" w:rsidP="00BA5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авиации», повышение квалификации «Теория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образования», 14.02.2018</w:t>
            </w:r>
            <w:r w:rsidR="000B31D1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год, 36 часов, удостоверение</w:t>
            </w:r>
            <w:r w:rsidR="006B790F"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186" w:rsidRPr="00541058" w:rsidRDefault="00BA5186" w:rsidP="00BA5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2D1C8B" w:rsidRPr="00AA7C3F" w:rsidRDefault="002D1C8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2D1C8B" w:rsidRPr="00541058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Барбашина Елена Михайловна</w:t>
            </w:r>
          </w:p>
          <w:p w:rsidR="002D1C8B" w:rsidRPr="00541058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1C8B" w:rsidRPr="00541058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D1C8B" w:rsidRPr="00541058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«Патриот»</w:t>
            </w:r>
          </w:p>
        </w:tc>
        <w:tc>
          <w:tcPr>
            <w:tcW w:w="1866" w:type="dxa"/>
          </w:tcPr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ГОУ ВПО «ИГПУ»</w:t>
            </w: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D1C8B" w:rsidRPr="00541058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6" w:type="dxa"/>
          </w:tcPr>
          <w:p w:rsidR="002D1C8B" w:rsidRPr="00541058" w:rsidRDefault="00C262BA" w:rsidP="00BA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5186" w:rsidRPr="00541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  <w:r w:rsidR="00BA5186" w:rsidRPr="00541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2D1C8B" w:rsidRPr="00541058" w:rsidRDefault="00C262BA" w:rsidP="0042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D1C8B" w:rsidRPr="00541058" w:rsidRDefault="00377287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Школа менеджера </w:t>
            </w:r>
            <w:r w:rsidR="00153D58" w:rsidRPr="00541058">
              <w:rPr>
                <w:rFonts w:ascii="Times New Roman" w:hAnsi="Times New Roman" w:cs="Times New Roman"/>
                <w:sz w:val="20"/>
                <w:szCs w:val="20"/>
              </w:rPr>
              <w:t>образования, повышение квалификации «Совершенствование компетенций учителя в соответ</w:t>
            </w:r>
            <w:r w:rsidR="006B790F" w:rsidRPr="0054105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53D58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вии с требованиями </w:t>
            </w:r>
            <w:proofErr w:type="spellStart"/>
            <w:r w:rsidR="00153D58" w:rsidRPr="00541058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153D58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и ФГОС», Москва, 09.01.2019г., 120ч.</w:t>
            </w:r>
          </w:p>
          <w:p w:rsidR="00153D58" w:rsidRPr="00541058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58" w:rsidRPr="00541058" w:rsidRDefault="00153D58" w:rsidP="0015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Школа менеджера образования, повышение квалификации «Организация обучения детей с ОВЗ и детей-инвалидов в общеобразовательной организации», Москва, 15.08.2019г., 72ч.</w:t>
            </w:r>
          </w:p>
          <w:p w:rsidR="00153D58" w:rsidRPr="00541058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86" w:rsidRPr="00541058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повышение квалификации «Профессиональное развитие педагогов, реализующих Концепцию преподавания учебного предмета «Основы безопасности жизнедеятельности», Москва, </w:t>
            </w:r>
            <w:r w:rsidR="00003BB4" w:rsidRPr="00541058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BA5186" w:rsidRPr="00541058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84CA1" w:rsidRPr="00AA7C3F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84CA1" w:rsidRPr="00541058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Баязитова Марина Николаевна</w:t>
            </w:r>
          </w:p>
          <w:p w:rsidR="00F60C3C" w:rsidRPr="00541058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0C3C" w:rsidRPr="00541058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82282A" w:rsidRPr="00541058" w:rsidRDefault="00BD508D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«Рисуем с художником», «</w:t>
            </w:r>
            <w:r w:rsidR="0082282A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Бумажные фантазии</w:t>
            </w:r>
            <w:r w:rsidR="00F60C3C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F60C3C" w:rsidRPr="00541058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D508D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Архитектура</w:t>
            </w: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природы», «Малахитовая шкатулка»</w:t>
            </w:r>
          </w:p>
          <w:p w:rsidR="00F60C3C" w:rsidRPr="00541058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университет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2005 год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84CA1" w:rsidRPr="00541058" w:rsidRDefault="004B210C" w:rsidP="00C31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813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0C3C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813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A84CA1" w:rsidRPr="00541058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541058" w:rsidRDefault="00A27E73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0</w:t>
            </w:r>
            <w:r w:rsidR="00827814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7814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.2018 год, 18 часов.</w:t>
            </w:r>
          </w:p>
          <w:p w:rsidR="0082282A" w:rsidRPr="00541058" w:rsidRDefault="0082282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2A" w:rsidRPr="00541058" w:rsidRDefault="0082282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профессиональная переподготовка «Учитель технологии: Преподавание технологии в образовательной организации», Москва, </w:t>
            </w:r>
            <w:r w:rsidR="008B3B3C" w:rsidRPr="00541058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2019 год, 300 часов, диплом.</w:t>
            </w:r>
          </w:p>
          <w:p w:rsidR="009274BA" w:rsidRPr="00541058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541058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84CA1" w:rsidRPr="00AA7C3F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84CA1" w:rsidRPr="00541058" w:rsidRDefault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Билял</w:t>
            </w:r>
            <w:proofErr w:type="spellEnd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541058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A27E73" w:rsidRPr="00541058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«Рисунок и живопись», </w:t>
            </w:r>
          </w:p>
          <w:p w:rsidR="00A27E73" w:rsidRPr="00541058" w:rsidRDefault="00A27E73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B31D1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 моделирование из картона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«Оригами»</w:t>
            </w:r>
          </w:p>
          <w:p w:rsidR="00BF2E8D" w:rsidRPr="00541058" w:rsidRDefault="00BF2E8D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1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мире прекрасного»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84CA1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политехнический университет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1987 год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541058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541058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276" w:type="dxa"/>
          </w:tcPr>
          <w:p w:rsidR="00A84CA1" w:rsidRPr="00541058" w:rsidRDefault="004B210C" w:rsidP="000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31D1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60C3C" w:rsidRPr="00541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B31D1"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A84CA1" w:rsidRPr="00541058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541058" w:rsidRDefault="00A27E73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31D1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«Издательство «Учитель», </w:t>
            </w:r>
            <w:r w:rsidR="00362879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«Педагогическое образование: изобразительное и декоративно-прикладное искусство в учреждениях дополнительного образова</w:t>
            </w:r>
            <w:r w:rsidR="00EE3AEA" w:rsidRPr="00541058">
              <w:rPr>
                <w:rFonts w:ascii="Times New Roman" w:hAnsi="Times New Roman" w:cs="Times New Roman"/>
                <w:sz w:val="20"/>
                <w:szCs w:val="20"/>
              </w:rPr>
              <w:t>ния», г. Волгоград, 07.08.2018 год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, 520 часов, </w:t>
            </w:r>
            <w:r w:rsidR="00362879" w:rsidRPr="0054105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1D1" w:rsidRPr="00541058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541058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0B31D1" w:rsidRPr="00541058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541058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B31D1" w:rsidRPr="00541058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541058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FC" w:rsidRPr="004B042E" w:rsidTr="00AA7C3F">
        <w:tc>
          <w:tcPr>
            <w:tcW w:w="539" w:type="dxa"/>
          </w:tcPr>
          <w:p w:rsidR="000618FC" w:rsidRPr="00AA7C3F" w:rsidRDefault="000618FC" w:rsidP="00AA7C3F">
            <w:pPr>
              <w:pStyle w:val="a8"/>
              <w:numPr>
                <w:ilvl w:val="0"/>
                <w:numId w:val="3"/>
              </w:numPr>
              <w:ind w:left="138" w:right="-24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618FC" w:rsidRPr="00541058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Бузенюк</w:t>
            </w:r>
            <w:proofErr w:type="spellEnd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Игорь Валерьевич</w:t>
            </w:r>
          </w:p>
          <w:p w:rsidR="000618FC" w:rsidRPr="00541058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8FC" w:rsidRPr="00541058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0618FC" w:rsidRPr="00541058" w:rsidRDefault="000618F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туризма»</w:t>
            </w:r>
          </w:p>
        </w:tc>
        <w:tc>
          <w:tcPr>
            <w:tcW w:w="1866" w:type="dxa"/>
          </w:tcPr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«Санкт-Петербургский государственный университет гражданской авиации»</w:t>
            </w: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18FC" w:rsidRPr="00541058" w:rsidRDefault="000618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76" w:type="dxa"/>
          </w:tcPr>
          <w:p w:rsidR="000618FC" w:rsidRPr="00541058" w:rsidRDefault="000618FC" w:rsidP="000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8 / 1</w:t>
            </w:r>
          </w:p>
        </w:tc>
        <w:tc>
          <w:tcPr>
            <w:tcW w:w="1342" w:type="dxa"/>
          </w:tcPr>
          <w:p w:rsidR="000618FC" w:rsidRPr="00541058" w:rsidRDefault="000618F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0618FC" w:rsidRPr="00541058" w:rsidRDefault="000618FC" w:rsidP="00061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618FC" w:rsidRPr="00541058" w:rsidRDefault="000618FC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84CA1" w:rsidRPr="00AA7C3F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84CA1" w:rsidRPr="00541058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Галюк</w:t>
            </w:r>
            <w:proofErr w:type="spellEnd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Юлия Владимировна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541058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«Хореография»</w:t>
            </w:r>
          </w:p>
        </w:tc>
        <w:tc>
          <w:tcPr>
            <w:tcW w:w="1866" w:type="dxa"/>
          </w:tcPr>
          <w:p w:rsidR="00A84CA1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институт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541058" w:rsidRDefault="00A27E73" w:rsidP="00A27E7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27E73" w:rsidRPr="00541058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1276" w:type="dxa"/>
          </w:tcPr>
          <w:p w:rsidR="00A84CA1" w:rsidRPr="00541058" w:rsidRDefault="00A27E73" w:rsidP="0097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761FC" w:rsidRPr="00541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9761FC" w:rsidRPr="00541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A84CA1" w:rsidRPr="00541058" w:rsidRDefault="00A27E73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541058" w:rsidRDefault="00BF2E8D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Академия Ресурсы образования, повышение квалификации «Теоретические основы оказания первой помощи пострадавшим», г. 14.10.2018г., 16 часов.</w:t>
            </w:r>
          </w:p>
          <w:p w:rsidR="00DC7CBA" w:rsidRPr="00541058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BA" w:rsidRPr="00541058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«Институт повышения квалификации и профессиональной переподготовки», профессиональная переподготовка «Педагогика и методика дополнительного образования для детей и взрослых», Санкт-Петербург, 2020 год,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 часов, диплом.</w:t>
            </w:r>
          </w:p>
          <w:p w:rsidR="009274BA" w:rsidRPr="00541058" w:rsidRDefault="009274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AA7C3F" w:rsidRPr="00541058" w:rsidRDefault="00AA7C3F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rPr>
          <w:trHeight w:val="2804"/>
        </w:trPr>
        <w:tc>
          <w:tcPr>
            <w:tcW w:w="539" w:type="dxa"/>
          </w:tcPr>
          <w:p w:rsidR="00A84CA1" w:rsidRPr="00AA7C3F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27E73" w:rsidRPr="00541058" w:rsidRDefault="004B210C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Григорьева Марина Ивановна</w:t>
            </w:r>
          </w:p>
          <w:p w:rsidR="00A84CA1" w:rsidRPr="00541058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541058" w:rsidRDefault="00023EBF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541058" w:rsidRDefault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2693" w:type="dxa"/>
          </w:tcPr>
          <w:p w:rsidR="00023EBF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1994 год</w:t>
            </w: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041F86" w:rsidRPr="00541058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276" w:type="dxa"/>
          </w:tcPr>
          <w:p w:rsidR="00A84CA1" w:rsidRPr="00541058" w:rsidRDefault="00041F86" w:rsidP="006D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446" w:rsidRPr="0054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D1446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1446" w:rsidRPr="005410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2" w:type="dxa"/>
          </w:tcPr>
          <w:p w:rsidR="00A84CA1" w:rsidRPr="00541058" w:rsidRDefault="00023EBF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D1446" w:rsidRPr="00541058" w:rsidRDefault="006D1446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A84CA1" w:rsidRPr="00541058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843EC" w:rsidRPr="00AA7C3F" w:rsidRDefault="00A843E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843EC" w:rsidRPr="00541058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Игошева Мария Владимировна</w:t>
            </w:r>
          </w:p>
          <w:p w:rsidR="00A843EC" w:rsidRPr="00541058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43EC" w:rsidRPr="00541058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843EC" w:rsidRPr="00541058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«Хореография»</w:t>
            </w:r>
          </w:p>
          <w:p w:rsidR="00D0027E" w:rsidRPr="00541058" w:rsidRDefault="00D0027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«Мир эстрадного танца»</w:t>
            </w:r>
          </w:p>
        </w:tc>
        <w:tc>
          <w:tcPr>
            <w:tcW w:w="1866" w:type="dxa"/>
          </w:tcPr>
          <w:p w:rsidR="00A843EC" w:rsidRPr="00541058" w:rsidRDefault="00A8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3EC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ОГБОУ СПО «Братский педагогический колледж»</w:t>
            </w: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5529AB" w:rsidRPr="00541058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A843EC" w:rsidRPr="00541058" w:rsidRDefault="00D0027E" w:rsidP="00D0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9AB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  <w:tc>
          <w:tcPr>
            <w:tcW w:w="1342" w:type="dxa"/>
          </w:tcPr>
          <w:p w:rsidR="00A843EC" w:rsidRPr="00541058" w:rsidRDefault="005529AB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3EC" w:rsidRPr="00541058" w:rsidRDefault="00D0027E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ООО «Национальная академия современных технологий», профессиональная переподготовка «Педагог дополнительного образования (музыкально-театральное искусство, хореографическое искусство, художественно-эстетический профиль»</w:t>
            </w:r>
            <w:r w:rsidR="004D4460" w:rsidRPr="00541058">
              <w:rPr>
                <w:rFonts w:ascii="Times New Roman" w:hAnsi="Times New Roman" w:cs="Times New Roman"/>
                <w:sz w:val="20"/>
                <w:szCs w:val="20"/>
              </w:rPr>
              <w:t>, Москва, 2019 год, 502 часа, диплом.</w:t>
            </w:r>
          </w:p>
          <w:p w:rsidR="004D4460" w:rsidRPr="00541058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460" w:rsidRPr="00541058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ИГО Общероссийское добровольное пожарное общество», повышение квалификации «Первая помощь», 2019 год, удостоверение.</w:t>
            </w:r>
          </w:p>
        </w:tc>
      </w:tr>
      <w:tr w:rsidR="00147C22" w:rsidRPr="004B042E" w:rsidTr="00AA7C3F">
        <w:tc>
          <w:tcPr>
            <w:tcW w:w="539" w:type="dxa"/>
          </w:tcPr>
          <w:p w:rsidR="00147C22" w:rsidRPr="00AA7C3F" w:rsidRDefault="00147C22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147C22" w:rsidRPr="00541058" w:rsidRDefault="005273C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Кушнарева Анна Витальевна</w:t>
            </w:r>
          </w:p>
          <w:p w:rsidR="00147C22" w:rsidRPr="00541058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C22" w:rsidRPr="00541058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8E192A" w:rsidRPr="00541058" w:rsidRDefault="00A1360F" w:rsidP="00A1360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«РДШ»- онлайн</w:t>
            </w:r>
          </w:p>
          <w:p w:rsidR="00A1360F" w:rsidRPr="00541058" w:rsidRDefault="00A1360F" w:rsidP="00A1360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«Мультипликация»</w:t>
            </w:r>
          </w:p>
          <w:p w:rsidR="00A1360F" w:rsidRPr="00541058" w:rsidRDefault="00A1360F" w:rsidP="00A1360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«Медиа- школа»</w:t>
            </w:r>
          </w:p>
        </w:tc>
        <w:tc>
          <w:tcPr>
            <w:tcW w:w="1866" w:type="dxa"/>
          </w:tcPr>
          <w:p w:rsidR="00147C22" w:rsidRPr="00541058" w:rsidRDefault="008E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D568A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</w:t>
            </w: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ГБПУ «Братский педагогический колледж»</w:t>
            </w: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2 курс </w:t>
            </w: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E27FB7" w:rsidRPr="00541058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147C22" w:rsidRPr="00541058" w:rsidRDefault="005273C5" w:rsidP="00F85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13 /</w:t>
            </w:r>
            <w:r w:rsidR="00A1360F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</w:tc>
        <w:tc>
          <w:tcPr>
            <w:tcW w:w="1342" w:type="dxa"/>
          </w:tcPr>
          <w:p w:rsidR="00147C22" w:rsidRPr="00541058" w:rsidRDefault="00F85F2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Медиаинтенсив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«План В», сертификат.</w:t>
            </w: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«PRO. Культура.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» на тему «Как правильно анонсировать праздничные программы», сертификат.</w:t>
            </w: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«PRO. Культура.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» на тему «Как разработать техническое задание на создание сайта», сертификат.</w:t>
            </w: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superhero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», сертификат.</w:t>
            </w: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E27FB7" w:rsidRPr="00541058">
              <w:rPr>
                <w:rFonts w:ascii="Times New Roman" w:hAnsi="Times New Roman" w:cs="Times New Roman"/>
                <w:sz w:val="20"/>
                <w:szCs w:val="20"/>
              </w:rPr>
              <w:t>бинар</w:t>
            </w:r>
            <w:proofErr w:type="spellEnd"/>
            <w:r w:rsidR="00E27FB7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«PRO. Культура. РФ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» «Продвижение в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: группы как актуальные площадки для коммуникации» сертификат.</w:t>
            </w:r>
          </w:p>
          <w:p w:rsidR="00D13282" w:rsidRPr="00541058" w:rsidRDefault="00D13282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B43DB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Комкова Анжелика Сергеевна</w:t>
            </w:r>
          </w:p>
        </w:tc>
        <w:tc>
          <w:tcPr>
            <w:tcW w:w="1866" w:type="dxa"/>
          </w:tcPr>
          <w:p w:rsidR="00AB43DB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693" w:type="dxa"/>
          </w:tcPr>
          <w:p w:rsidR="00AB43DB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Байкальский государственный университет экономики и права</w:t>
            </w: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23EBF" w:rsidRPr="00541058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5F44FD" w:rsidP="005F4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23EBF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</w:tcPr>
          <w:p w:rsidR="00AB43DB" w:rsidRPr="00541058" w:rsidRDefault="00A152B7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46D94" w:rsidRPr="00541058" w:rsidRDefault="00546D94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«Учитель», профессиональная переподготовка «Педагогическое образование: методист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образования», г. Волгоград, 02.09.2016 год, 520 часов, диплом.</w:t>
            </w:r>
          </w:p>
          <w:p w:rsidR="00546D94" w:rsidRPr="00541058" w:rsidRDefault="00546D94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B7" w:rsidRPr="00541058" w:rsidRDefault="00A152B7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«Менеджмент. Основы управленческой деятельности руководителя образовательной организации дополнительного образования», г. Иркутск, 05.04.2018</w:t>
            </w:r>
            <w:r w:rsidR="00EE3AEA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E3AEA" w:rsidRPr="005410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, 72 часа, </w:t>
            </w:r>
            <w:r w:rsidR="0042277A" w:rsidRPr="00541058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362879"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2879" w:rsidRPr="00541058" w:rsidRDefault="00362879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DB" w:rsidRPr="00541058" w:rsidRDefault="00A152B7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F44FD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ОУ ДПО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03.03.2018 год, 18 часов, </w:t>
            </w:r>
            <w:r w:rsidR="0042277A" w:rsidRPr="00541058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4FD" w:rsidRPr="00541058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541058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повышение квалификации «Профессиональные компетенции методиста организации дополнительного образования: самооценка и развитие», г. Киров, </w:t>
            </w:r>
            <w:r w:rsidR="008264D1" w:rsidRPr="00541058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5F44FD" w:rsidRPr="00541058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541058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«Эффективное управление ресурсами образовательной организации в области менеджмента и экономики. Документационный менеджмент», г. Иркутск, </w:t>
            </w:r>
            <w:r w:rsidR="008264D1" w:rsidRPr="00541058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2020 год, 72 часа, удостоверение.</w:t>
            </w:r>
          </w:p>
          <w:p w:rsidR="00AA7C3F" w:rsidRPr="00541058" w:rsidRDefault="00AA7C3F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27E" w:rsidRPr="004B042E" w:rsidTr="00AA7C3F">
        <w:tc>
          <w:tcPr>
            <w:tcW w:w="539" w:type="dxa"/>
          </w:tcPr>
          <w:p w:rsidR="00D0027E" w:rsidRPr="00AA7C3F" w:rsidRDefault="00D0027E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D0027E" w:rsidRPr="00541058" w:rsidRDefault="002D1DB1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Кукл</w:t>
            </w:r>
            <w:r w:rsidR="00D0027E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 Олег Алексеевич</w:t>
            </w:r>
          </w:p>
          <w:p w:rsidR="00D0027E" w:rsidRPr="00541058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27E" w:rsidRPr="00541058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D0027E" w:rsidRPr="00541058" w:rsidRDefault="00D0027E" w:rsidP="00CC0F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866" w:type="dxa"/>
          </w:tcPr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2011год</w:t>
            </w: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D0027E" w:rsidRPr="00541058" w:rsidRDefault="00D0027E" w:rsidP="00C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Бакалавр естественнонаучного образования</w:t>
            </w:r>
          </w:p>
        </w:tc>
        <w:tc>
          <w:tcPr>
            <w:tcW w:w="1276" w:type="dxa"/>
          </w:tcPr>
          <w:p w:rsidR="00D0027E" w:rsidRPr="00541058" w:rsidRDefault="00D0027E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8 /8</w:t>
            </w:r>
          </w:p>
        </w:tc>
        <w:tc>
          <w:tcPr>
            <w:tcW w:w="1342" w:type="dxa"/>
          </w:tcPr>
          <w:p w:rsidR="00D0027E" w:rsidRPr="00541058" w:rsidRDefault="00D0027E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A7C3F" w:rsidRPr="00541058" w:rsidRDefault="00AA7C3F" w:rsidP="00AA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«Иркутский государственный университет», повышение квалификации «Инженерные технологии в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деятельности», г. Иркутск, 2019 год, 36 часов, удостоверение.</w:t>
            </w:r>
          </w:p>
          <w:p w:rsidR="00D0027E" w:rsidRPr="00541058" w:rsidRDefault="00D0027E" w:rsidP="00CC0F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Лежанина Галина Михайловна</w:t>
            </w:r>
          </w:p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«Волонтеры»,</w:t>
            </w:r>
          </w:p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«Школа вожатых</w:t>
            </w:r>
            <w:r w:rsidR="009C3B6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C3B6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Волонтеры Победы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</w:t>
            </w: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2B7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152B7" w:rsidRPr="00541058" w:rsidRDefault="00A152B7" w:rsidP="0006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B43DB" w:rsidRPr="00541058" w:rsidRDefault="001F48D8" w:rsidP="009C3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B6C" w:rsidRPr="00541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0BE5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9C3B6C" w:rsidRPr="00541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</w:tcPr>
          <w:p w:rsidR="00AB43DB" w:rsidRPr="00541058" w:rsidRDefault="00A152B7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D70F80" w:rsidRPr="00541058" w:rsidRDefault="00425174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</w:t>
            </w:r>
            <w:r w:rsidR="009C3B6C"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B6C" w:rsidRPr="00541058" w:rsidRDefault="009C3B6C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6C" w:rsidRPr="00541058" w:rsidRDefault="009C3B6C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ИРО «РДШ» образовательная программа в рамках 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Слета Иркутского регионального отделения «Российское движение школьников», г. Ангарск, </w:t>
            </w:r>
            <w:r w:rsidR="007F6EEC" w:rsidRPr="00541058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2019 год, 18 часов, сертификат.</w:t>
            </w:r>
          </w:p>
          <w:p w:rsidR="009C3B6C" w:rsidRPr="00541058" w:rsidRDefault="009C3B6C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6C" w:rsidRPr="00541058" w:rsidRDefault="009C3B6C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«Актуальные вопросы организации отдыха и оздоровления детей. Школа вожатых», г. Иркутск, </w:t>
            </w:r>
            <w:r w:rsidR="007F6EEC" w:rsidRPr="00541058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2020 год, 40 часов, удостоверение.</w:t>
            </w:r>
          </w:p>
          <w:p w:rsidR="00003BB4" w:rsidRPr="00541058" w:rsidRDefault="00003BB4" w:rsidP="00425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152B7" w:rsidRPr="00541058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Ломанова Виктория Олеговна</w:t>
            </w:r>
          </w:p>
          <w:p w:rsidR="00AB43DB" w:rsidRPr="00541058" w:rsidRDefault="00AB43DB" w:rsidP="004B210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A152B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4B210C" w:rsidRPr="00541058">
              <w:rPr>
                <w:rFonts w:ascii="Times New Roman" w:hAnsi="Times New Roman" w:cs="Times New Roman"/>
                <w:sz w:val="20"/>
                <w:szCs w:val="20"/>
              </w:rPr>
              <w:t>- организатор</w:t>
            </w:r>
          </w:p>
        </w:tc>
        <w:tc>
          <w:tcPr>
            <w:tcW w:w="2693" w:type="dxa"/>
          </w:tcPr>
          <w:p w:rsidR="00AB43DB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</w:t>
            </w: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541058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356C0" w:rsidRPr="00541058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356C0" w:rsidRPr="00541058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E356C0" w:rsidP="00D6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118" w:rsidRPr="00541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03708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118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AB43DB" w:rsidRPr="00541058" w:rsidRDefault="00E356C0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27FC3" w:rsidRPr="00541058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ГБПОУ ИО «Иркутский региональный колледж педагогического образования», повышение квалификации «Нормативное правовое обеспечение деятельности общеобразовательной организации реализации ФГОС общего образования», 09.02.2019год, г. Иркутск, 72 ч., удостоверение.</w:t>
            </w:r>
          </w:p>
          <w:p w:rsidR="00527FC3" w:rsidRPr="00541058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7FC3" w:rsidRPr="00541058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обороны», повышение квалификации, «Дополнительное образование детей в современной системе образования», 01.03.2019г., Москва, 72ч., удостоверение.</w:t>
            </w:r>
          </w:p>
          <w:p w:rsidR="00527FC3" w:rsidRPr="00541058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3DB" w:rsidRPr="00541058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D61118" w:rsidRPr="00541058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118" w:rsidRPr="00541058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ГАУ ДПО ИО «Региональный институт кадровой политики и непрерывного профессионального образования», повышение квалификации «Инновационный технологический проект – от идеи к практике», г. Иркутск, </w:t>
            </w:r>
            <w:r w:rsidR="009D2108"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19.10.</w:t>
            </w: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2019 год, 24 часа, удостоверение.</w:t>
            </w:r>
          </w:p>
          <w:p w:rsidR="00003BB4" w:rsidRPr="00541058" w:rsidRDefault="00003BB4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F7FA7" w:rsidRPr="00541058" w:rsidRDefault="003F7FA7" w:rsidP="003F7FA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Александра Геннадьевна</w:t>
            </w:r>
          </w:p>
          <w:p w:rsidR="003F7FA7" w:rsidRPr="00541058" w:rsidRDefault="003F7FA7" w:rsidP="003F7FA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7FA7" w:rsidRPr="00541058" w:rsidRDefault="003F7FA7" w:rsidP="003F7FA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3F7FA7" w:rsidRPr="00541058" w:rsidRDefault="003F7FA7" w:rsidP="003F7FA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«Юный инспектор движения»,</w:t>
            </w:r>
          </w:p>
          <w:p w:rsidR="003F7FA7" w:rsidRPr="00541058" w:rsidRDefault="003F7FA7" w:rsidP="003F7FA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«Хореография»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Сибирский технологический университет</w:t>
            </w: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1989 год</w:t>
            </w: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3F7FA7" w:rsidRPr="00541058" w:rsidRDefault="003F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Инженер - химик</w:t>
            </w:r>
          </w:p>
        </w:tc>
        <w:tc>
          <w:tcPr>
            <w:tcW w:w="1276" w:type="dxa"/>
          </w:tcPr>
          <w:p w:rsidR="00AB43DB" w:rsidRPr="00541058" w:rsidRDefault="00EB694D" w:rsidP="00C31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813" w:rsidRPr="00541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9EC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C31813" w:rsidRPr="00541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AB43DB" w:rsidRPr="00541058" w:rsidRDefault="009639EC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541058" w:rsidRDefault="00EB694D" w:rsidP="00EB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/>
                <w:sz w:val="20"/>
                <w:szCs w:val="20"/>
              </w:rPr>
              <w:t>ГАУ ДПО ИРО, профессиональная переподготовка, на предоставление профессиональной «</w:t>
            </w:r>
            <w:proofErr w:type="spellStart"/>
            <w:r w:rsidRPr="00541058">
              <w:rPr>
                <w:rFonts w:ascii="Times New Roman" w:hAnsi="Times New Roman"/>
                <w:sz w:val="20"/>
                <w:szCs w:val="20"/>
              </w:rPr>
              <w:t>Тьюторство</w:t>
            </w:r>
            <w:proofErr w:type="spellEnd"/>
            <w:r w:rsidRPr="00541058">
              <w:rPr>
                <w:rFonts w:ascii="Times New Roman" w:hAnsi="Times New Roman"/>
                <w:sz w:val="20"/>
                <w:szCs w:val="20"/>
              </w:rPr>
              <w:t xml:space="preserve"> в сфере образования»,20.10.2017г., г. Иркутск, 250ч., диплом.</w:t>
            </w: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639EC" w:rsidRPr="00541058" w:rsidRDefault="009639EC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 Сергей Николаевич</w:t>
            </w:r>
          </w:p>
          <w:p w:rsidR="00AB43DB" w:rsidRPr="00541058" w:rsidRDefault="00AB43DB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 w:rsidP="009639EC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9639EC" w:rsidRPr="00541058" w:rsidRDefault="009639EC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53E3" w:rsidRPr="00541058">
              <w:rPr>
                <w:rFonts w:ascii="Times New Roman" w:hAnsi="Times New Roman" w:cs="Times New Roman"/>
                <w:sz w:val="20"/>
                <w:szCs w:val="20"/>
              </w:rPr>
              <w:t>ДЮП»</w:t>
            </w:r>
          </w:p>
          <w:p w:rsidR="009639EC" w:rsidRPr="00541058" w:rsidRDefault="00CC0FA2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39EC" w:rsidRPr="00541058">
              <w:rPr>
                <w:rFonts w:ascii="Times New Roman" w:hAnsi="Times New Roman" w:cs="Times New Roman"/>
                <w:sz w:val="20"/>
                <w:szCs w:val="20"/>
              </w:rPr>
              <w:t>Зарница»</w:t>
            </w: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 w:rsidP="009639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9639EC" w:rsidRPr="00541058" w:rsidRDefault="009639EC" w:rsidP="004B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</w:t>
            </w:r>
          </w:p>
        </w:tc>
        <w:tc>
          <w:tcPr>
            <w:tcW w:w="1276" w:type="dxa"/>
          </w:tcPr>
          <w:p w:rsidR="00AB43DB" w:rsidRPr="00541058" w:rsidRDefault="002453E3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C0FA2" w:rsidRPr="0054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9EC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FA2" w:rsidRPr="00541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B43DB" w:rsidRPr="00541058" w:rsidRDefault="009639EC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541058" w:rsidRDefault="00853915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058"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профессиональная переподготовка «Педагог дополнительного образования», г. Иркутск, 2019 год, 288 часов, диплом.</w:t>
            </w:r>
          </w:p>
          <w:p w:rsidR="009274BA" w:rsidRPr="00541058" w:rsidRDefault="009274BA" w:rsidP="00245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</w:tc>
      </w:tr>
      <w:tr w:rsidR="00F200DE" w:rsidRPr="004B042E" w:rsidTr="00AA7C3F">
        <w:tc>
          <w:tcPr>
            <w:tcW w:w="539" w:type="dxa"/>
          </w:tcPr>
          <w:p w:rsidR="00F200DE" w:rsidRPr="00AA7C3F" w:rsidRDefault="00F200DE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F200DE" w:rsidRPr="00541058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Романова Надежда Ивановна</w:t>
            </w:r>
          </w:p>
          <w:p w:rsidR="00F200DE" w:rsidRPr="00541058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00DE" w:rsidRPr="00541058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F200DE" w:rsidRPr="00541058" w:rsidRDefault="00F200DE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«Волонтёры»</w:t>
            </w:r>
          </w:p>
        </w:tc>
        <w:tc>
          <w:tcPr>
            <w:tcW w:w="1866" w:type="dxa"/>
          </w:tcPr>
          <w:p w:rsidR="00F200DE" w:rsidRPr="00541058" w:rsidRDefault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200DE" w:rsidRPr="00541058" w:rsidRDefault="00F200DE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F200DE" w:rsidRPr="00541058" w:rsidRDefault="00F200DE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0DE" w:rsidRPr="00541058" w:rsidRDefault="00F200DE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22 / 22</w:t>
            </w:r>
          </w:p>
        </w:tc>
        <w:tc>
          <w:tcPr>
            <w:tcW w:w="1342" w:type="dxa"/>
          </w:tcPr>
          <w:p w:rsidR="00F200DE" w:rsidRPr="00541058" w:rsidRDefault="00F200DE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F200DE" w:rsidRPr="00541058" w:rsidRDefault="00E27FB7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058">
              <w:rPr>
                <w:rFonts w:ascii="Times New Roman" w:hAnsi="Times New Roman"/>
                <w:sz w:val="20"/>
                <w:szCs w:val="20"/>
              </w:rPr>
              <w:t>Семинар «Формирование экологической культуры школьников средствами курса «Окружающий мир» и «Биология», 31.01.2019 год, 2 часа, сертификат.</w:t>
            </w: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9639EC" w:rsidRPr="00541058" w:rsidRDefault="009639EC" w:rsidP="009639E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Сергеев Александр Евгеньевич</w:t>
            </w:r>
          </w:p>
          <w:p w:rsidR="009639EC" w:rsidRPr="00541058" w:rsidRDefault="009639EC" w:rsidP="009639E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39EC" w:rsidRPr="00541058" w:rsidRDefault="004876D5" w:rsidP="009639E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</w:t>
            </w:r>
            <w:r w:rsidR="009639EC"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639EC" w:rsidRPr="00541058" w:rsidRDefault="009639EC" w:rsidP="009639E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210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Резьба по дереву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B210C" w:rsidRPr="00541058" w:rsidRDefault="004B210C" w:rsidP="009639E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C0FA2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Деревянная игрушка</w:t>
            </w:r>
            <w:r w:rsidR="004876D5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ФГОУ ВПО «Санкт-Петербургский технологический университет»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Философ, преподаватель</w:t>
            </w:r>
          </w:p>
        </w:tc>
        <w:tc>
          <w:tcPr>
            <w:tcW w:w="1276" w:type="dxa"/>
          </w:tcPr>
          <w:p w:rsidR="00AB43DB" w:rsidRPr="00541058" w:rsidRDefault="009639EC" w:rsidP="00CC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FA2" w:rsidRPr="00541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C0FA2"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AB43DB" w:rsidRPr="00541058" w:rsidRDefault="001D4D3E" w:rsidP="001D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541058" w:rsidRDefault="00592997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профессиональная переподготовка «Педагогическое образование: педагог дополнительного образования», г. Волгоград, 07.11.2017 год, 520 часов, диплом.</w:t>
            </w:r>
          </w:p>
          <w:p w:rsidR="008871EC" w:rsidRPr="00541058" w:rsidRDefault="008871EC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EC" w:rsidRPr="00541058" w:rsidRDefault="008871EC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«Иркутский государственный университет», повышение квалификации «Инженерные технологии в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деятельности», г. Иркутск, 2019 год, 36 часов, удостоверение.</w:t>
            </w:r>
          </w:p>
          <w:p w:rsidR="008871EC" w:rsidRPr="00541058" w:rsidRDefault="008871EC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EC" w:rsidRPr="00541058" w:rsidRDefault="008871EC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03BB4" w:rsidRPr="00541058" w:rsidRDefault="00003BB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B43DB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Сизых Никита Алексеевич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541058" w:rsidRDefault="008B4F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Программы</w:t>
            </w:r>
            <w:r w:rsidR="009639EC"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«Бальные танцы»</w:t>
            </w:r>
          </w:p>
          <w:p w:rsidR="008B4FE2" w:rsidRPr="00541058" w:rsidRDefault="008B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«Современные танцы»</w:t>
            </w:r>
          </w:p>
          <w:p w:rsidR="00361D28" w:rsidRPr="00541058" w:rsidRDefault="0036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Асамбле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9EC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BE5" w:rsidRPr="00541058" w:rsidRDefault="0029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ФГБОУ ВО «Российский государственный университет физической культуры» </w:t>
            </w:r>
          </w:p>
          <w:p w:rsidR="00C40BE5" w:rsidRPr="00541058" w:rsidRDefault="00C40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602" w:rsidRPr="00541058" w:rsidRDefault="008B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Студент, </w:t>
            </w:r>
            <w:r w:rsidR="00361D28"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950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602" w:rsidRPr="0054105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602" w:rsidRPr="00541058" w:rsidRDefault="00A64602" w:rsidP="00DA6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361D28" w:rsidP="0036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549F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а/2</w:t>
            </w:r>
            <w:r w:rsidR="0023549F" w:rsidRPr="005410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2" w:type="dxa"/>
          </w:tcPr>
          <w:p w:rsidR="00AB43DB" w:rsidRPr="00541058" w:rsidRDefault="001D4D3E" w:rsidP="001D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3549F" w:rsidRPr="00541058" w:rsidRDefault="0023549F" w:rsidP="002354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Диплом Российского турнира по танцевальному спорту, 2018г.</w:t>
            </w:r>
          </w:p>
          <w:p w:rsidR="0023549F" w:rsidRPr="00541058" w:rsidRDefault="0023549F" w:rsidP="002354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549F" w:rsidRPr="00541058" w:rsidRDefault="0023549F" w:rsidP="0023549F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спортивный клуб «Престиж», мастер-класс, «Техника «</w:t>
            </w:r>
            <w:r w:rsidRPr="005410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Contemporary</w:t>
            </w: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»- как неотъемлемая часть современной хореографии», 2018г., 12ч.</w:t>
            </w:r>
          </w:p>
          <w:p w:rsidR="0023549F" w:rsidRPr="00541058" w:rsidRDefault="0023549F" w:rsidP="0023549F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3DB" w:rsidRPr="00541058" w:rsidRDefault="0023549F" w:rsidP="002354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003BB4" w:rsidRPr="00541058" w:rsidRDefault="00003BB4" w:rsidP="0023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23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541058" w:rsidRDefault="009274BA" w:rsidP="0023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right="-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B43DB" w:rsidRPr="00541058" w:rsidRDefault="001D4D3E" w:rsidP="001D4D3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Степанова Галина Ивановна</w:t>
            </w:r>
          </w:p>
          <w:p w:rsidR="001D4D3E" w:rsidRPr="00541058" w:rsidRDefault="001D4D3E" w:rsidP="001D4D3E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3E" w:rsidRPr="00541058" w:rsidRDefault="001D4D3E" w:rsidP="001D4D3E">
            <w:pPr>
              <w:pStyle w:val="a4"/>
              <w:tabs>
                <w:tab w:val="left" w:pos="284"/>
              </w:tabs>
              <w:ind w:right="-14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Программы:</w:t>
            </w:r>
          </w:p>
          <w:p w:rsidR="001D4D3E" w:rsidRPr="00541058" w:rsidRDefault="001D4D3E" w:rsidP="001D4D3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2FCD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Флористика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D4D3E" w:rsidRPr="00541058" w:rsidRDefault="001D4D3E" w:rsidP="001D4D3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2FCD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Ландшафтный дизайн»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D4D3E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«Цветоводство»</w:t>
            </w:r>
          </w:p>
          <w:p w:rsidR="006B2FCD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«Овощеводство»</w:t>
            </w:r>
          </w:p>
          <w:p w:rsidR="006B2FCD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«Основы агрономии»</w:t>
            </w:r>
          </w:p>
          <w:p w:rsidR="006B2FCD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«Основы овощеводства»</w:t>
            </w:r>
          </w:p>
          <w:p w:rsidR="006B2FCD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«Введение в агроспециальность с основами агробизнеса»</w:t>
            </w:r>
          </w:p>
          <w:p w:rsidR="006B2FCD" w:rsidRPr="00541058" w:rsidRDefault="006B2FCD" w:rsidP="004B042E">
            <w:pPr>
              <w:pStyle w:val="a4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«Основа экономики и предпринимательства сельскохозяйственного производства»</w:t>
            </w:r>
          </w:p>
        </w:tc>
        <w:tc>
          <w:tcPr>
            <w:tcW w:w="1866" w:type="dxa"/>
          </w:tcPr>
          <w:p w:rsidR="00AB43DB" w:rsidRPr="00541058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AB43DB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</w:t>
            </w: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Восточно-Казахстанский совхоз техникум</w:t>
            </w: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1987 год</w:t>
            </w: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Зоотехник</w:t>
            </w:r>
          </w:p>
          <w:p w:rsidR="001D4D3E" w:rsidRPr="00541058" w:rsidRDefault="001D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23549F" w:rsidP="006B2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B2FCD" w:rsidRPr="00541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4D3E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B2FCD" w:rsidRPr="00541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AB43DB" w:rsidRPr="00541058" w:rsidRDefault="001D4D3E" w:rsidP="001D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A04A3" w:rsidRPr="00541058" w:rsidRDefault="004A04A3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«Байкальский Центр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повышение квалификации «Обучение работников образовательных организаций приемам и методам оказания первой помощи», г. Иркутск, 02.02.2018 год, 18 часов, удостоверение.</w:t>
            </w:r>
          </w:p>
          <w:p w:rsidR="006B2FCD" w:rsidRPr="00541058" w:rsidRDefault="006B2FCD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4A3" w:rsidRPr="00541058" w:rsidRDefault="004A04A3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авиации», повышение квалификации «Теория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образования», 14.02.2018год, 36 часов, удостоверение.</w:t>
            </w:r>
          </w:p>
          <w:p w:rsidR="00362879" w:rsidRPr="00541058" w:rsidRDefault="00362879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DB" w:rsidRPr="00541058" w:rsidRDefault="001D4D3E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ИРКУТСКОЙ ОБЛАСТИ Государственное автономное учреждение дополнительного профессионального образования Иркутской области «Институт развития Иркутской области» ГАУ ДПО ИРО, </w:t>
            </w:r>
            <w:r w:rsidR="004A04A3" w:rsidRPr="0054105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педагогической деятель</w:t>
            </w:r>
            <w:r w:rsidR="00BF21BE" w:rsidRPr="00541058">
              <w:rPr>
                <w:rFonts w:ascii="Times New Roman" w:hAnsi="Times New Roman" w:cs="Times New Roman"/>
                <w:sz w:val="20"/>
                <w:szCs w:val="20"/>
              </w:rPr>
              <w:t>ности», г. Иркутск, 25.04.2018 год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, 300 часов, </w:t>
            </w:r>
            <w:r w:rsidR="004A04A3" w:rsidRPr="0054105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4BA" w:rsidRPr="00541058" w:rsidRDefault="009274BA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003BB4" w:rsidRPr="00541058" w:rsidRDefault="00003BB4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C06792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64602" w:rsidRPr="00C06792" w:rsidRDefault="00A64602" w:rsidP="00A64602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679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Тютюнников Николай Владимирович</w:t>
            </w:r>
          </w:p>
          <w:p w:rsidR="00A64602" w:rsidRPr="00C06792" w:rsidRDefault="00A64602" w:rsidP="00A64602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4602" w:rsidRPr="00C06792" w:rsidRDefault="00950FEA" w:rsidP="00A64602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C0679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</w:t>
            </w:r>
            <w:r w:rsidR="00A64602" w:rsidRPr="00C06792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A64602" w:rsidRPr="00C06792" w:rsidRDefault="00A64602" w:rsidP="00A64602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7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950FEA" w:rsidRPr="00C06792" w:rsidRDefault="00950FEA" w:rsidP="00A64602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7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«Зарница»</w:t>
            </w:r>
          </w:p>
          <w:p w:rsidR="00AB43DB" w:rsidRPr="00C06792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6" w:type="dxa"/>
          </w:tcPr>
          <w:p w:rsidR="00AB43DB" w:rsidRPr="00541058" w:rsidRDefault="0059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государственный университет, филиал ИГПУ в г. Усть-Илимске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64602" w:rsidRPr="00541058" w:rsidRDefault="00A6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AB43DB" w:rsidRPr="00541058" w:rsidRDefault="009F7C08" w:rsidP="00FE6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A6E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602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FE6A6E" w:rsidRPr="005410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2" w:type="dxa"/>
          </w:tcPr>
          <w:p w:rsidR="00AB43DB" w:rsidRPr="00541058" w:rsidRDefault="00A64602" w:rsidP="00A6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541058" w:rsidRDefault="005F1733" w:rsidP="00950F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«СОТ», профессиональная переподготовка, 10.07.2019г., «Преподаватель-организатор ОБЖ», 260ч., диплом.</w:t>
            </w:r>
          </w:p>
          <w:p w:rsidR="001C583B" w:rsidRPr="00541058" w:rsidRDefault="001C583B" w:rsidP="00950F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583B" w:rsidRPr="00541058" w:rsidRDefault="001C583B" w:rsidP="00950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</w:t>
            </w:r>
            <w:proofErr w:type="spellStart"/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СОТех</w:t>
            </w:r>
            <w:proofErr w:type="spellEnd"/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повышение квалификации «Обучение детей с ОВЗ в условиях введения ФГОС», г. Липецк, </w:t>
            </w:r>
            <w:r w:rsidR="001D7187"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22.12.</w:t>
            </w: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2019 год, 72 часа, удостоверение.</w:t>
            </w: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D963F1" w:rsidRPr="00541058" w:rsidRDefault="00D963F1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Фролова Тамара Владимировна</w:t>
            </w:r>
          </w:p>
          <w:p w:rsidR="00D963F1" w:rsidRPr="00541058" w:rsidRDefault="00D963F1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63F1" w:rsidRPr="00541058" w:rsidRDefault="00D963F1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D963F1" w:rsidRPr="00541058" w:rsidRDefault="00434201" w:rsidP="00A335E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F35DB"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Чудеса из картона</w:t>
            </w:r>
            <w:r w:rsidR="00D963F1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963F1" w:rsidRPr="00541058" w:rsidRDefault="00D963F1" w:rsidP="00D963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335EE"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Волшебный клубок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963F1" w:rsidRPr="00541058" w:rsidRDefault="00D963F1" w:rsidP="00D963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«Мастерица»</w:t>
            </w:r>
          </w:p>
          <w:p w:rsidR="00D963F1" w:rsidRPr="00541058" w:rsidRDefault="00D963F1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59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«Братский педагогический колледж» «Педагогическая деятельность в образовательной организации общего и дополнительного образования»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Квалификация: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3A67F6" w:rsidP="003F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F35DB" w:rsidRPr="00541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3</w:t>
            </w:r>
            <w:r w:rsidR="003F35DB"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AB43DB" w:rsidRPr="00541058" w:rsidRDefault="003A67F6" w:rsidP="003A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923123" w:rsidRPr="00541058" w:rsidRDefault="00923123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Иркутской области «Братский педагогический колледж», профессиональная переподготовка, 07.12.2015г., </w:t>
            </w:r>
            <w:r w:rsidR="00304F27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293ч.,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диплом.</w:t>
            </w:r>
          </w:p>
          <w:p w:rsidR="00A335EE" w:rsidRPr="00541058" w:rsidRDefault="00A335EE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13" w:rsidRPr="00541058" w:rsidRDefault="007D5E13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повышение квалификации «Работа с одаренными детьми: Развитие и совершенствование системы работы в условиях реализации ФГОС», 18.04.2018 год, 72 часа, удостоверение.</w:t>
            </w:r>
          </w:p>
          <w:p w:rsidR="00362879" w:rsidRPr="00541058" w:rsidRDefault="00362879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DB" w:rsidRPr="00541058" w:rsidRDefault="003A67F6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«Детский коллектив в процессе формирования личности. Средства формирования детского коллек</w:t>
            </w:r>
            <w:r w:rsidR="00434201" w:rsidRPr="00541058">
              <w:rPr>
                <w:rFonts w:ascii="Times New Roman" w:hAnsi="Times New Roman" w:cs="Times New Roman"/>
                <w:sz w:val="20"/>
                <w:szCs w:val="20"/>
              </w:rPr>
              <w:t>тива», г. Смоленск, 03.09.2</w:t>
            </w:r>
            <w:r w:rsidR="007D5E13" w:rsidRPr="00541058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C63DDD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E13" w:rsidRPr="005410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63DDD" w:rsidRPr="005410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, 72 часа, </w:t>
            </w:r>
            <w:r w:rsidR="003760D5" w:rsidRPr="00541058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5DB" w:rsidRPr="00541058" w:rsidRDefault="003F35DB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5DB" w:rsidRPr="00541058" w:rsidRDefault="003F35DB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», повышение квалификации «Современные подходы к учебному занятию в системе дополнительного образования детей», г. Смоленск, </w:t>
            </w:r>
            <w:r w:rsidR="00C15588" w:rsidRPr="00541058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3F35DB" w:rsidRPr="00541058" w:rsidRDefault="003F35DB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5DB" w:rsidRPr="00541058" w:rsidRDefault="003F35DB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 повышение квалификации «Обучающиеся с ОВЗ: Особенности организации учебной деятельности в соответствии с ФГОС», Москва, </w:t>
            </w:r>
            <w:r w:rsidR="00C15588" w:rsidRPr="00541058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2020 год, 72 часа, удостоверение.</w:t>
            </w:r>
          </w:p>
          <w:p w:rsidR="003F35DB" w:rsidRPr="00541058" w:rsidRDefault="003F35DB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5DB" w:rsidRPr="00541058" w:rsidRDefault="003F35DB" w:rsidP="003F3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03BB4" w:rsidRPr="00541058" w:rsidRDefault="00003BB4" w:rsidP="003F3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0F" w:rsidRPr="00541058" w:rsidRDefault="00A1360F" w:rsidP="003F3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</w:t>
            </w:r>
            <w:r w:rsidR="00F200DE" w:rsidRPr="00541058">
              <w:rPr>
                <w:rFonts w:ascii="Times New Roman" w:hAnsi="Times New Roman" w:cs="Times New Roman"/>
                <w:sz w:val="20"/>
                <w:szCs w:val="20"/>
              </w:rPr>
              <w:t>, 15.08.2020г год, 72 часа, удостоверение.</w:t>
            </w:r>
          </w:p>
          <w:p w:rsidR="00AA7C3F" w:rsidRPr="00541058" w:rsidRDefault="00AA7C3F" w:rsidP="003F3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4B210C" w:rsidRPr="00AA7C3F" w:rsidRDefault="004B210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4B210C" w:rsidRPr="00541058" w:rsidRDefault="004B210C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Чирикова Елена Леонидовна</w:t>
            </w:r>
          </w:p>
          <w:p w:rsidR="00C06525" w:rsidRPr="00541058" w:rsidRDefault="00C06525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06525" w:rsidRPr="00541058" w:rsidRDefault="00C06525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C06525" w:rsidRPr="00541058" w:rsidRDefault="00C06525" w:rsidP="00D963F1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05FCC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Куборо</w:t>
            </w:r>
            <w:proofErr w:type="spellEnd"/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C06525" w:rsidRPr="00541058" w:rsidRDefault="00C06525" w:rsidP="00205FC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205FCC"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Конструктор </w:t>
            </w: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LEGO</w:t>
            </w: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6" w:type="dxa"/>
          </w:tcPr>
          <w:p w:rsidR="004B210C" w:rsidRPr="00541058" w:rsidRDefault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B210C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№1</w:t>
            </w: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1992 год</w:t>
            </w: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25" w:rsidRPr="00541058" w:rsidRDefault="00C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4B210C" w:rsidRPr="00541058" w:rsidRDefault="004D68EF" w:rsidP="00205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FCC" w:rsidRPr="00541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205FCC" w:rsidRPr="00541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4B210C" w:rsidRPr="00541058" w:rsidRDefault="004B210C" w:rsidP="003A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B210C" w:rsidRPr="00541058" w:rsidRDefault="004D68EF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Сетевой институт дополнительного профессионального образования, повышение квалификации «Психолого-педагогическое сопровождение детей с ОВЗ дошкольного возраста: коррекционные технологии», г. Иркутск, 07.04.2018г., 72 часа.</w:t>
            </w:r>
          </w:p>
          <w:p w:rsidR="004D68EF" w:rsidRPr="00541058" w:rsidRDefault="004D68EF" w:rsidP="00376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8EF" w:rsidRPr="00541058" w:rsidRDefault="004D68EF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16.04.2018 год, 18 часов, удостоверение.</w:t>
            </w:r>
          </w:p>
          <w:p w:rsidR="00003BB4" w:rsidRPr="00541058" w:rsidRDefault="00003BB4" w:rsidP="004B0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BF21BE" w:rsidRPr="00541058" w:rsidRDefault="003A67F6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Шеймо Наталья </w:t>
            </w:r>
          </w:p>
          <w:p w:rsidR="003A67F6" w:rsidRPr="00541058" w:rsidRDefault="003A67F6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3A67F6" w:rsidRPr="00541058" w:rsidRDefault="003A67F6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67F6" w:rsidRPr="00541058" w:rsidRDefault="003A67F6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3A67F6" w:rsidRPr="00541058" w:rsidRDefault="003A67F6" w:rsidP="003A67F6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D563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Театральная студия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A67F6" w:rsidRPr="00541058" w:rsidRDefault="003A67F6" w:rsidP="003A67F6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D563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Кукольный т</w:t>
            </w:r>
            <w:r w:rsidR="004B042E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еатр</w:t>
            </w: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B43DB" w:rsidRPr="00541058" w:rsidRDefault="00AB43DB" w:rsidP="00A71C8E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AB43DB" w:rsidRPr="00541058" w:rsidRDefault="0059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3A67F6" w:rsidRPr="00541058" w:rsidRDefault="003A6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3DB" w:rsidRPr="00541058" w:rsidRDefault="00A335EE" w:rsidP="00E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80E3E" w:rsidRPr="005410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67F6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E3E" w:rsidRPr="005410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</w:tcPr>
          <w:p w:rsidR="00AB43DB" w:rsidRPr="00541058" w:rsidRDefault="003A67F6" w:rsidP="003A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362879" w:rsidRPr="00541058" w:rsidRDefault="00362879" w:rsidP="003A6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авиации», повышение квалификации «Теория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образования», 14.02.2018</w:t>
            </w:r>
            <w:r w:rsidR="00C63DDD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год, 36 часов, удостоверение.</w:t>
            </w:r>
          </w:p>
          <w:p w:rsidR="00362879" w:rsidRPr="00541058" w:rsidRDefault="00362879" w:rsidP="003A6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F6" w:rsidRPr="00541058" w:rsidRDefault="003A67F6" w:rsidP="003A6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«Издательство «Учитель», </w:t>
            </w:r>
            <w:r w:rsidR="00362879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«Педагог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и взрослых», г. Волгоград, 06.03.2018</w:t>
            </w:r>
            <w:r w:rsidR="00C63DDD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63DDD" w:rsidRPr="005410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, 252 часа, </w:t>
            </w:r>
            <w:r w:rsidR="00362879" w:rsidRPr="00541058">
              <w:rPr>
                <w:rFonts w:ascii="Times New Roman" w:hAnsi="Times New Roman" w:cs="Times New Roman"/>
                <w:sz w:val="20"/>
                <w:szCs w:val="20"/>
              </w:rPr>
              <w:t>диплом.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3DB" w:rsidRPr="00541058" w:rsidRDefault="000729C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729CA" w:rsidRPr="00541058" w:rsidRDefault="000729CA" w:rsidP="00072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9274BA" w:rsidRPr="00541058" w:rsidRDefault="009274BA" w:rsidP="00072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BB4" w:rsidRPr="00541058" w:rsidRDefault="009274BA" w:rsidP="00072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AA7C3F" w:rsidRPr="00541058" w:rsidRDefault="00AA7C3F" w:rsidP="00072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FB7" w:rsidRPr="004B042E" w:rsidTr="00AA7C3F">
        <w:tc>
          <w:tcPr>
            <w:tcW w:w="539" w:type="dxa"/>
          </w:tcPr>
          <w:p w:rsidR="00E27FB7" w:rsidRPr="00AA7C3F" w:rsidRDefault="00E27FB7" w:rsidP="00AA7C3F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E27FB7" w:rsidRPr="00541058" w:rsidRDefault="00E27FB7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Шинкаренко Денис </w:t>
            </w:r>
          </w:p>
          <w:p w:rsidR="00E27FB7" w:rsidRPr="00541058" w:rsidRDefault="00E27FB7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Николаевич</w:t>
            </w:r>
          </w:p>
          <w:p w:rsidR="00E27FB7" w:rsidRPr="00541058" w:rsidRDefault="00E27FB7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7FB7" w:rsidRPr="00541058" w:rsidRDefault="00E27FB7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E27FB7" w:rsidRPr="00541058" w:rsidRDefault="00E27FB7" w:rsidP="003A67F6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E27FB7" w:rsidRPr="00541058" w:rsidRDefault="00E27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FB7" w:rsidRPr="00541058" w:rsidRDefault="00E27FB7" w:rsidP="00E80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5 / 1 </w:t>
            </w:r>
            <w:proofErr w:type="spellStart"/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342" w:type="dxa"/>
          </w:tcPr>
          <w:p w:rsidR="00E27FB7" w:rsidRPr="00541058" w:rsidRDefault="00E27FB7" w:rsidP="003A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E27FB7" w:rsidRPr="00541058" w:rsidRDefault="00E27FB7" w:rsidP="003A6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молодёжной политики РФ, «Мастер спорта России по рукопашному бою», 16.12.2009 год, удостоверение.</w:t>
            </w:r>
          </w:p>
        </w:tc>
      </w:tr>
      <w:tr w:rsidR="004B042E" w:rsidRPr="004B042E" w:rsidTr="00AA7C3F">
        <w:tc>
          <w:tcPr>
            <w:tcW w:w="539" w:type="dxa"/>
          </w:tcPr>
          <w:p w:rsidR="00AB43DB" w:rsidRPr="00AA7C3F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6D4C0C" w:rsidRPr="00541058" w:rsidRDefault="006D4C0C" w:rsidP="006D4C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Елена Владимировна</w:t>
            </w:r>
          </w:p>
          <w:p w:rsidR="006D4C0C" w:rsidRPr="00541058" w:rsidRDefault="006D4C0C" w:rsidP="006D4C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4C0C" w:rsidRPr="00541058" w:rsidRDefault="006D4C0C" w:rsidP="006D4C0C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6D4C0C" w:rsidRPr="00541058" w:rsidRDefault="006D4C0C" w:rsidP="006D4C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«Школьный пресс клуб»</w:t>
            </w:r>
          </w:p>
          <w:p w:rsidR="00AB43DB" w:rsidRPr="00541058" w:rsidRDefault="00AB4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541058" w:rsidRDefault="006D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B43DB" w:rsidRPr="00541058" w:rsidRDefault="005A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D4C0C" w:rsidRPr="00541058" w:rsidRDefault="006D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0C" w:rsidRPr="00541058" w:rsidRDefault="005A7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Частное учреждение образовательная организация высшего образования «Омская гуманитарная академия»</w:t>
            </w:r>
          </w:p>
          <w:p w:rsidR="006D4C0C" w:rsidRPr="00541058" w:rsidRDefault="006D4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4C0C" w:rsidRPr="00541058" w:rsidRDefault="005A7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6D4C0C"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D4C0C" w:rsidRPr="00541058" w:rsidRDefault="006D4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4C0C" w:rsidRPr="00541058" w:rsidRDefault="006D4C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6D4C0C" w:rsidRPr="00541058" w:rsidRDefault="005A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276" w:type="dxa"/>
          </w:tcPr>
          <w:p w:rsidR="00AB43DB" w:rsidRPr="00541058" w:rsidRDefault="00C46A99" w:rsidP="00C4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4C0C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50654" w:rsidRPr="00541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2" w:type="dxa"/>
          </w:tcPr>
          <w:p w:rsidR="00AB43DB" w:rsidRPr="00541058" w:rsidRDefault="006D4C0C" w:rsidP="006D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ГАУ ДПО ИРО, повышение квалификации, «Конкурсы профессионального мастерства как условие повышения профессиональной компетентности педагога», 15.03.2018г., г. Иркутск, 36ч., удостоверение.</w:t>
            </w:r>
          </w:p>
          <w:p w:rsidR="00C46A99" w:rsidRPr="00541058" w:rsidRDefault="00C46A99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«Байкальский Центр образования», повышение квалификации, «Оказание первой помощи», 16.04.2018г., г. Иркутск, 18ч., удостоверение.</w:t>
            </w: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», повышение квалификации, «Проектно-исследовательская деятельность в системе дополнительного образования», 13.12.2018г., Санкт-Петербург, 36ч., удостоверение.</w:t>
            </w: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t>ООО «МИПКИП», повышение квалификации, «Современные особенности инклюзивного обучения детей ОВЗ в общеобразовательных организациях в соответствии с ФГОС», 11.04.2019г., г. Липецк, 36ч., удостоверение.</w:t>
            </w: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7305" w:rsidRPr="00541058" w:rsidRDefault="005A7305" w:rsidP="005A73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«МИПКИП», повышение квалификации, «Современные формы и методы педагогической работы с одарёнными детьми», 16.04.2019г., г. Липецк, 16ч., удостоверение.</w:t>
            </w:r>
          </w:p>
          <w:p w:rsidR="00AB43DB" w:rsidRPr="00541058" w:rsidRDefault="00AB43DB" w:rsidP="00AA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541058" w:rsidRDefault="009274BA" w:rsidP="00AA7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58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AA7C3F" w:rsidRPr="00541058" w:rsidRDefault="00AA7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7A0" w:rsidRDefault="004B17A0">
      <w:pPr>
        <w:rPr>
          <w:sz w:val="20"/>
          <w:szCs w:val="20"/>
        </w:rPr>
      </w:pPr>
    </w:p>
    <w:p w:rsidR="004B17A0" w:rsidRPr="004B17A0" w:rsidRDefault="004B17A0" w:rsidP="004B17A0">
      <w:pPr>
        <w:rPr>
          <w:sz w:val="20"/>
          <w:szCs w:val="20"/>
        </w:rPr>
      </w:pPr>
    </w:p>
    <w:p w:rsidR="004B17A0" w:rsidRPr="004B17A0" w:rsidRDefault="004B17A0" w:rsidP="004B17A0">
      <w:pPr>
        <w:rPr>
          <w:sz w:val="20"/>
          <w:szCs w:val="20"/>
        </w:rPr>
      </w:pPr>
    </w:p>
    <w:p w:rsidR="004B17A0" w:rsidRDefault="004B17A0" w:rsidP="004B17A0">
      <w:pPr>
        <w:rPr>
          <w:sz w:val="20"/>
          <w:szCs w:val="20"/>
        </w:rPr>
      </w:pPr>
    </w:p>
    <w:p w:rsidR="00C97936" w:rsidRPr="004B17A0" w:rsidRDefault="00C97936" w:rsidP="004B17A0">
      <w:pPr>
        <w:tabs>
          <w:tab w:val="left" w:pos="2400"/>
        </w:tabs>
        <w:rPr>
          <w:sz w:val="20"/>
          <w:szCs w:val="20"/>
        </w:rPr>
      </w:pPr>
    </w:p>
    <w:sectPr w:rsidR="00C97936" w:rsidRPr="004B17A0" w:rsidSect="00AB4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03"/>
    <w:multiLevelType w:val="multilevel"/>
    <w:tmpl w:val="25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33B2B"/>
    <w:multiLevelType w:val="hybridMultilevel"/>
    <w:tmpl w:val="2DA4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133"/>
    <w:multiLevelType w:val="multilevel"/>
    <w:tmpl w:val="3C7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A1"/>
    <w:rsid w:val="000030E3"/>
    <w:rsid w:val="00003BB4"/>
    <w:rsid w:val="00023EBF"/>
    <w:rsid w:val="00041335"/>
    <w:rsid w:val="00041C49"/>
    <w:rsid w:val="00041F86"/>
    <w:rsid w:val="00057846"/>
    <w:rsid w:val="00060EB8"/>
    <w:rsid w:val="000618FC"/>
    <w:rsid w:val="000729CA"/>
    <w:rsid w:val="0009799B"/>
    <w:rsid w:val="000B1A2D"/>
    <w:rsid w:val="000B31D1"/>
    <w:rsid w:val="000C14F8"/>
    <w:rsid w:val="000F6C50"/>
    <w:rsid w:val="00107364"/>
    <w:rsid w:val="00147C22"/>
    <w:rsid w:val="00153D58"/>
    <w:rsid w:val="00155E5D"/>
    <w:rsid w:val="0016164C"/>
    <w:rsid w:val="00191121"/>
    <w:rsid w:val="001A02C3"/>
    <w:rsid w:val="001C583B"/>
    <w:rsid w:val="001D4D3E"/>
    <w:rsid w:val="001D7187"/>
    <w:rsid w:val="001F02DF"/>
    <w:rsid w:val="001F48D8"/>
    <w:rsid w:val="001F4BBF"/>
    <w:rsid w:val="00205FCC"/>
    <w:rsid w:val="00221E56"/>
    <w:rsid w:val="0023549F"/>
    <w:rsid w:val="002420EB"/>
    <w:rsid w:val="002453E3"/>
    <w:rsid w:val="00293950"/>
    <w:rsid w:val="002C3620"/>
    <w:rsid w:val="002D1C8B"/>
    <w:rsid w:val="002D1DB1"/>
    <w:rsid w:val="00304F27"/>
    <w:rsid w:val="00361D28"/>
    <w:rsid w:val="00362879"/>
    <w:rsid w:val="003677C1"/>
    <w:rsid w:val="003760D5"/>
    <w:rsid w:val="00377287"/>
    <w:rsid w:val="003A67F6"/>
    <w:rsid w:val="003B1444"/>
    <w:rsid w:val="003F35DB"/>
    <w:rsid w:val="003F5E55"/>
    <w:rsid w:val="003F7FA7"/>
    <w:rsid w:val="0042277A"/>
    <w:rsid w:val="00425174"/>
    <w:rsid w:val="0042534F"/>
    <w:rsid w:val="00434201"/>
    <w:rsid w:val="0045037C"/>
    <w:rsid w:val="00453368"/>
    <w:rsid w:val="004544CB"/>
    <w:rsid w:val="00456C60"/>
    <w:rsid w:val="004571FD"/>
    <w:rsid w:val="004876D5"/>
    <w:rsid w:val="004A04A3"/>
    <w:rsid w:val="004B042E"/>
    <w:rsid w:val="004B17A0"/>
    <w:rsid w:val="004B210C"/>
    <w:rsid w:val="004D4460"/>
    <w:rsid w:val="004D568A"/>
    <w:rsid w:val="004D68EF"/>
    <w:rsid w:val="004F41A6"/>
    <w:rsid w:val="005273C5"/>
    <w:rsid w:val="00527FC3"/>
    <w:rsid w:val="00541058"/>
    <w:rsid w:val="00546D94"/>
    <w:rsid w:val="005529AB"/>
    <w:rsid w:val="0055408C"/>
    <w:rsid w:val="00571BF3"/>
    <w:rsid w:val="00590218"/>
    <w:rsid w:val="00592997"/>
    <w:rsid w:val="005A6910"/>
    <w:rsid w:val="005A7305"/>
    <w:rsid w:val="005B6E28"/>
    <w:rsid w:val="005F1733"/>
    <w:rsid w:val="005F44FD"/>
    <w:rsid w:val="00630974"/>
    <w:rsid w:val="006B2FCD"/>
    <w:rsid w:val="006B790F"/>
    <w:rsid w:val="006D1446"/>
    <w:rsid w:val="006D4C0C"/>
    <w:rsid w:val="00767C5F"/>
    <w:rsid w:val="00775488"/>
    <w:rsid w:val="007C3343"/>
    <w:rsid w:val="007D5E13"/>
    <w:rsid w:val="007D696C"/>
    <w:rsid w:val="007F6EEC"/>
    <w:rsid w:val="007F6FC5"/>
    <w:rsid w:val="0082282A"/>
    <w:rsid w:val="008264D1"/>
    <w:rsid w:val="00827814"/>
    <w:rsid w:val="00837FC6"/>
    <w:rsid w:val="008451EB"/>
    <w:rsid w:val="00850654"/>
    <w:rsid w:val="00853915"/>
    <w:rsid w:val="0086634C"/>
    <w:rsid w:val="00867A2C"/>
    <w:rsid w:val="008871EC"/>
    <w:rsid w:val="008A4307"/>
    <w:rsid w:val="008B3B3C"/>
    <w:rsid w:val="008B4FE2"/>
    <w:rsid w:val="008E192A"/>
    <w:rsid w:val="008E7F5D"/>
    <w:rsid w:val="00923123"/>
    <w:rsid w:val="009274BA"/>
    <w:rsid w:val="00943188"/>
    <w:rsid w:val="00950FEA"/>
    <w:rsid w:val="009639EC"/>
    <w:rsid w:val="009761FC"/>
    <w:rsid w:val="009B11FD"/>
    <w:rsid w:val="009C3B6C"/>
    <w:rsid w:val="009D0CC9"/>
    <w:rsid w:val="009D2108"/>
    <w:rsid w:val="009F65C4"/>
    <w:rsid w:val="009F7C08"/>
    <w:rsid w:val="00A03708"/>
    <w:rsid w:val="00A13135"/>
    <w:rsid w:val="00A1360F"/>
    <w:rsid w:val="00A152B7"/>
    <w:rsid w:val="00A27E73"/>
    <w:rsid w:val="00A335EE"/>
    <w:rsid w:val="00A64602"/>
    <w:rsid w:val="00A71C8E"/>
    <w:rsid w:val="00A76676"/>
    <w:rsid w:val="00A843EC"/>
    <w:rsid w:val="00A84CA1"/>
    <w:rsid w:val="00AA7C3F"/>
    <w:rsid w:val="00AB43DB"/>
    <w:rsid w:val="00AB440A"/>
    <w:rsid w:val="00B33BAB"/>
    <w:rsid w:val="00B77A0D"/>
    <w:rsid w:val="00BA5186"/>
    <w:rsid w:val="00BD508D"/>
    <w:rsid w:val="00BF21BE"/>
    <w:rsid w:val="00BF2E8D"/>
    <w:rsid w:val="00C04D57"/>
    <w:rsid w:val="00C06525"/>
    <w:rsid w:val="00C06792"/>
    <w:rsid w:val="00C15588"/>
    <w:rsid w:val="00C262BA"/>
    <w:rsid w:val="00C31813"/>
    <w:rsid w:val="00C40BE5"/>
    <w:rsid w:val="00C40F9B"/>
    <w:rsid w:val="00C46A99"/>
    <w:rsid w:val="00C63DDD"/>
    <w:rsid w:val="00C812B1"/>
    <w:rsid w:val="00C97936"/>
    <w:rsid w:val="00CA78C0"/>
    <w:rsid w:val="00CC0FA2"/>
    <w:rsid w:val="00CC108A"/>
    <w:rsid w:val="00CD0C44"/>
    <w:rsid w:val="00D0027E"/>
    <w:rsid w:val="00D13282"/>
    <w:rsid w:val="00D32CA4"/>
    <w:rsid w:val="00D61118"/>
    <w:rsid w:val="00D70F80"/>
    <w:rsid w:val="00D924A5"/>
    <w:rsid w:val="00D963F1"/>
    <w:rsid w:val="00DA671E"/>
    <w:rsid w:val="00DC7CBA"/>
    <w:rsid w:val="00DD1487"/>
    <w:rsid w:val="00E20286"/>
    <w:rsid w:val="00E20E9C"/>
    <w:rsid w:val="00E27FB7"/>
    <w:rsid w:val="00E356C0"/>
    <w:rsid w:val="00E469D9"/>
    <w:rsid w:val="00E625A5"/>
    <w:rsid w:val="00E80E3E"/>
    <w:rsid w:val="00E87702"/>
    <w:rsid w:val="00EB694D"/>
    <w:rsid w:val="00EE3AEA"/>
    <w:rsid w:val="00EE4C16"/>
    <w:rsid w:val="00F17844"/>
    <w:rsid w:val="00F200DE"/>
    <w:rsid w:val="00F57F22"/>
    <w:rsid w:val="00F60C3C"/>
    <w:rsid w:val="00F73966"/>
    <w:rsid w:val="00F85F2D"/>
    <w:rsid w:val="00F9107C"/>
    <w:rsid w:val="00FC3CB8"/>
    <w:rsid w:val="00FD563C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7B58-587B-4E20-97C9-960A9F2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3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17A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6094-F43B-4FC8-8046-BE51A10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131</cp:revision>
  <cp:lastPrinted>2019-02-05T06:54:00Z</cp:lastPrinted>
  <dcterms:created xsi:type="dcterms:W3CDTF">2019-02-05T02:35:00Z</dcterms:created>
  <dcterms:modified xsi:type="dcterms:W3CDTF">2020-10-14T03:20:00Z</dcterms:modified>
</cp:coreProperties>
</file>