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9D41" w14:textId="77777777" w:rsidR="00054DCE" w:rsidRDefault="00054DCE" w:rsidP="00054DC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7F1BBC79" w14:textId="77777777" w:rsidR="00054DCE" w:rsidRDefault="00054DCE" w:rsidP="00054DC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661A6384" w14:textId="77777777" w:rsidR="00054DCE" w:rsidRDefault="00054DCE" w:rsidP="00054DCE">
      <w:pPr>
        <w:jc w:val="right"/>
        <w:rPr>
          <w:rFonts w:ascii="Times New Roman" w:hAnsi="Times New Roman"/>
          <w:b/>
          <w:lang w:val="ru-RU"/>
        </w:rPr>
      </w:pPr>
    </w:p>
    <w:p w14:paraId="1D68BF02" w14:textId="77777777" w:rsidR="00054DCE" w:rsidRDefault="00054DCE" w:rsidP="00054DC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56747376" w14:textId="77777777" w:rsidR="00054DCE" w:rsidRDefault="00054DCE" w:rsidP="00054DC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«Азбука танца»</w:t>
      </w:r>
    </w:p>
    <w:p w14:paraId="4C7E5780" w14:textId="77777777" w:rsidR="00054DCE" w:rsidRDefault="00054DCE" w:rsidP="00054DCE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5EF96FA" w14:textId="77777777" w:rsidR="00054DCE" w:rsidRDefault="00054DCE" w:rsidP="00054DC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737FC79D" w14:textId="77777777" w:rsidR="00054DCE" w:rsidRDefault="00054DCE" w:rsidP="00054DC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0819C73A" w14:textId="5852882D" w:rsidR="00054DCE" w:rsidRDefault="00054DCE" w:rsidP="00054DCE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>30</w:t>
      </w:r>
      <w:r>
        <w:rPr>
          <w:rFonts w:ascii="Times New Roman" w:hAnsi="Times New Roman"/>
          <w:color w:val="000000"/>
          <w:lang w:val="ru-RU"/>
        </w:rPr>
        <w:t xml:space="preserve">.10.2020 г. </w:t>
      </w:r>
    </w:p>
    <w:p w14:paraId="5FFCB2D7" w14:textId="77777777" w:rsidR="00054DCE" w:rsidRDefault="00054DCE" w:rsidP="00054DCE">
      <w:pPr>
        <w:jc w:val="center"/>
        <w:rPr>
          <w:rFonts w:ascii="Times New Roman" w:hAnsi="Times New Roman"/>
          <w:color w:val="000000"/>
          <w:lang w:val="ru-RU"/>
        </w:rPr>
      </w:pPr>
    </w:p>
    <w:p w14:paraId="7C65D9D6" w14:textId="5FF5DA14" w:rsidR="00054DCE" w:rsidRDefault="00054DCE" w:rsidP="00054DC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Боковое </w:t>
      </w:r>
      <w:proofErr w:type="spellStart"/>
      <w:r>
        <w:rPr>
          <w:rFonts w:ascii="Times New Roman" w:hAnsi="Times New Roman"/>
          <w:color w:val="000000"/>
          <w:lang w:val="ru-RU"/>
        </w:rPr>
        <w:t>припадание</w:t>
      </w:r>
      <w:proofErr w:type="spellEnd"/>
      <w:r>
        <w:rPr>
          <w:rFonts w:ascii="Times New Roman" w:hAnsi="Times New Roman"/>
          <w:color w:val="000000"/>
          <w:lang w:val="ru-RU"/>
        </w:rPr>
        <w:t>.</w:t>
      </w:r>
    </w:p>
    <w:p w14:paraId="6A62F0FC" w14:textId="237A1811" w:rsidR="00054DCE" w:rsidRDefault="00054DCE" w:rsidP="00054DCE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</w:t>
      </w:r>
      <w:r w:rsidR="00DF6D85">
        <w:rPr>
          <w:rFonts w:ascii="Times New Roman" w:hAnsi="Times New Roman"/>
          <w:bCs/>
          <w:color w:val="000000"/>
          <w:lang w:val="ru-RU"/>
        </w:rPr>
        <w:t xml:space="preserve"> виды</w:t>
      </w:r>
      <w:r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>боков</w:t>
      </w:r>
      <w:r w:rsidR="00DF6D85">
        <w:rPr>
          <w:rFonts w:ascii="Times New Roman" w:hAnsi="Times New Roman"/>
          <w:bCs/>
          <w:color w:val="000000"/>
          <w:lang w:val="ru-RU"/>
        </w:rPr>
        <w:t>ых</w:t>
      </w:r>
      <w:r>
        <w:rPr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припадани</w:t>
      </w:r>
      <w:r w:rsidR="00DF6D85">
        <w:rPr>
          <w:rFonts w:ascii="Times New Roman" w:hAnsi="Times New Roman"/>
          <w:bCs/>
          <w:color w:val="000000"/>
          <w:lang w:val="ru-RU"/>
        </w:rPr>
        <w:t>й</w:t>
      </w:r>
      <w:proofErr w:type="spellEnd"/>
      <w:r w:rsidR="00DF6D85">
        <w:rPr>
          <w:rFonts w:ascii="Times New Roman" w:hAnsi="Times New Roman"/>
          <w:bCs/>
          <w:color w:val="000000"/>
          <w:lang w:val="ru-RU"/>
        </w:rPr>
        <w:t>.</w:t>
      </w:r>
    </w:p>
    <w:p w14:paraId="70C3D254" w14:textId="77777777" w:rsidR="00054DCE" w:rsidRDefault="00054DCE" w:rsidP="00054DC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2368D81A" w14:textId="51C5294D" w:rsidR="00054DCE" w:rsidRDefault="00054DCE" w:rsidP="00054DCE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13CE3E1A" w14:textId="6A3117BA" w:rsidR="00DF6D85" w:rsidRDefault="00DF6D85" w:rsidP="00054DCE">
      <w:pPr>
        <w:rPr>
          <w:rFonts w:ascii="Times New Roman" w:hAnsi="Times New Roman"/>
          <w:b/>
          <w:color w:val="000000"/>
          <w:lang w:val="ru-RU"/>
        </w:rPr>
      </w:pPr>
    </w:p>
    <w:p w14:paraId="786821D2" w14:textId="35DC92C3" w:rsidR="00DF6D85" w:rsidRDefault="00DF6D85" w:rsidP="00DF6D8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Боковое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припадание</w:t>
      </w:r>
      <w:proofErr w:type="spellEnd"/>
    </w:p>
    <w:p w14:paraId="4EB9584A" w14:textId="77777777" w:rsidR="00DF6D85" w:rsidRPr="00DF6D85" w:rsidRDefault="00DF6D85" w:rsidP="00DF6D85">
      <w:pPr>
        <w:shd w:val="clear" w:color="auto" w:fill="FFFFFF"/>
        <w:ind w:left="142"/>
        <w:outlineLvl w:val="2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proofErr w:type="spellStart"/>
      <w:r w:rsidRPr="00DF6D8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Припадание</w:t>
      </w:r>
      <w:proofErr w:type="spellEnd"/>
      <w:r w:rsidRPr="00DF6D8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— основной вид.</w:t>
      </w:r>
    </w:p>
    <w:p w14:paraId="377CE0A1" w14:textId="77777777" w:rsidR="00DF6D85" w:rsidRPr="00DF6D85" w:rsidRDefault="00DF6D85" w:rsidP="00DF6D85">
      <w:pPr>
        <w:shd w:val="clear" w:color="auto" w:fill="FFFFFF"/>
        <w:ind w:left="142" w:right="144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Исходное положение: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ноги в III позиции, правая нога впереди, руки на поясе. Музыкальный размер 2/4</w:t>
      </w:r>
    </w:p>
    <w:p w14:paraId="4CC260D8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Затакт</w:t>
      </w:r>
    </w:p>
    <w:p w14:paraId="580A2EEF" w14:textId="77777777" w:rsidR="00DF6D85" w:rsidRPr="00DF6D85" w:rsidRDefault="00DF6D85" w:rsidP="00DF6D85">
      <w:pPr>
        <w:shd w:val="clear" w:color="auto" w:fill="FFFFFF"/>
        <w:ind w:left="142" w:right="404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открыть правую ногу в сторону, подъем вытянут, колено ровное, левая нога на </w:t>
      </w:r>
      <w:proofErr w:type="spellStart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полупальце</w:t>
      </w:r>
      <w:proofErr w:type="spellEnd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;</w:t>
      </w:r>
    </w:p>
    <w:p w14:paraId="19B77951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Такт 1</w:t>
      </w:r>
    </w:p>
    <w:p w14:paraId="2EB5E0E2" w14:textId="77777777" w:rsidR="00DF6D85" w:rsidRPr="00DF6D85" w:rsidRDefault="00DF6D85" w:rsidP="00DF6D85">
      <w:pPr>
        <w:shd w:val="clear" w:color="auto" w:fill="FFFFFF"/>
        <w:ind w:left="142" w:right="266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раз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опуститься на всю стопу правой ноги, стопа левой ноги в выворотном положении касается щиколотки правой ноги, колени двух ног согнуты,</w:t>
      </w:r>
    </w:p>
    <w:p w14:paraId="12810A62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направлены в стороны;</w:t>
      </w:r>
    </w:p>
    <w:p w14:paraId="7B7801A1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пауза;</w:t>
      </w:r>
    </w:p>
    <w:p w14:paraId="45E367E3" w14:textId="77777777" w:rsidR="00DF6D85" w:rsidRPr="00DF6D85" w:rsidRDefault="00DF6D85" w:rsidP="00DF6D85">
      <w:pPr>
        <w:shd w:val="clear" w:color="auto" w:fill="FFFFFF"/>
        <w:ind w:left="142" w:right="244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два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встать на </w:t>
      </w:r>
      <w:proofErr w:type="spellStart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полупальцы</w:t>
      </w:r>
      <w:proofErr w:type="spellEnd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 (левая нога), правую открыть в сторону, колени ровные, стопу вытянуть;</w:t>
      </w:r>
    </w:p>
    <w:p w14:paraId="4015469B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пауза.</w:t>
      </w:r>
    </w:p>
    <w:p w14:paraId="0B428BAB" w14:textId="77777777" w:rsidR="00DF6D85" w:rsidRPr="00DF6D85" w:rsidRDefault="00DF6D85" w:rsidP="00DF6D85">
      <w:pPr>
        <w:shd w:val="clear" w:color="auto" w:fill="FFFFFF"/>
        <w:ind w:left="142" w:right="284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Разучивать движение полезно у станка. Далее можно ускорить: на один такт два </w:t>
      </w:r>
      <w:proofErr w:type="spellStart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припадания</w:t>
      </w:r>
      <w:proofErr w:type="spellEnd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, без пауз. Исполняется с правой и левой ноги. Голову поворачивать по ходу движения. Руки открывать через I во II позицию и закрывать на пояс.</w:t>
      </w:r>
    </w:p>
    <w:p w14:paraId="12F4CD0E" w14:textId="77777777" w:rsidR="00DF6D85" w:rsidRPr="00DF6D85" w:rsidRDefault="00DF6D85" w:rsidP="00DF6D85">
      <w:pPr>
        <w:shd w:val="clear" w:color="auto" w:fill="FFFFFF"/>
        <w:ind w:left="142"/>
        <w:outlineLvl w:val="2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С двойным ударом </w:t>
      </w:r>
      <w:proofErr w:type="spellStart"/>
      <w:r w:rsidRPr="00DF6D8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полупальцами</w:t>
      </w:r>
      <w:proofErr w:type="spellEnd"/>
      <w:r w:rsidRPr="00DF6D8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.</w:t>
      </w:r>
    </w:p>
    <w:p w14:paraId="546B52D3" w14:textId="77777777" w:rsidR="00DF6D85" w:rsidRPr="00DF6D85" w:rsidRDefault="00DF6D85" w:rsidP="00DF6D85">
      <w:pPr>
        <w:shd w:val="clear" w:color="auto" w:fill="FFFFFF"/>
        <w:ind w:left="142" w:right="144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Исходное положение: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ноги в III позиции, правая нога впереди, руки на поясе. Музыкальный размер 2/4</w:t>
      </w:r>
    </w:p>
    <w:p w14:paraId="34554018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Затакт</w:t>
      </w:r>
    </w:p>
    <w:p w14:paraId="4588B195" w14:textId="77777777" w:rsidR="00DF6D85" w:rsidRPr="00DF6D85" w:rsidRDefault="00DF6D85" w:rsidP="00DF6D85">
      <w:pPr>
        <w:shd w:val="clear" w:color="auto" w:fill="FFFFFF"/>
        <w:ind w:left="142" w:right="404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открыть правую ногу в сторону, подъем вытянут, колено ровное, левая нога на </w:t>
      </w:r>
      <w:proofErr w:type="spellStart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полупальце</w:t>
      </w:r>
      <w:proofErr w:type="spellEnd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;</w:t>
      </w:r>
    </w:p>
    <w:p w14:paraId="28118B4E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Такт 1</w:t>
      </w:r>
    </w:p>
    <w:p w14:paraId="4419F193" w14:textId="77777777" w:rsidR="00DF6D85" w:rsidRPr="00DF6D85" w:rsidRDefault="00DF6D85" w:rsidP="00DF6D85">
      <w:pPr>
        <w:shd w:val="clear" w:color="auto" w:fill="FFFFFF"/>
        <w:ind w:left="142" w:right="266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раз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опуститься на всю стопу правой ноги, стопа левой ноги в выворотном положении касается щиколотки правой ноги, колени двух ног согнуты,</w:t>
      </w:r>
    </w:p>
    <w:p w14:paraId="32555DC2" w14:textId="77777777" w:rsidR="00DF6D85" w:rsidRPr="00DF6D85" w:rsidRDefault="00DF6D85" w:rsidP="00DF6D85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направлены в стороны;</w:t>
      </w:r>
    </w:p>
    <w:p w14:paraId="0FFAAEA6" w14:textId="77777777" w:rsidR="00DF6D85" w:rsidRPr="00DF6D85" w:rsidRDefault="00DF6D85" w:rsidP="00DF6D85">
      <w:pPr>
        <w:shd w:val="clear" w:color="auto" w:fill="FFFFFF"/>
        <w:ind w:left="142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— пауза;</w:t>
      </w:r>
    </w:p>
    <w:p w14:paraId="1F0AE19C" w14:textId="77777777" w:rsidR="00DF6D85" w:rsidRPr="00DF6D85" w:rsidRDefault="00DF6D85" w:rsidP="00DF6D85">
      <w:pPr>
        <w:shd w:val="clear" w:color="auto" w:fill="FFFFFF"/>
        <w:ind w:left="142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два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удар </w:t>
      </w:r>
      <w:proofErr w:type="spellStart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полупальцами</w:t>
      </w:r>
      <w:proofErr w:type="spellEnd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левой ноги по III позиции;</w:t>
      </w:r>
    </w:p>
    <w:p w14:paraId="7F7DE633" w14:textId="77777777" w:rsidR="00DF6D85" w:rsidRPr="00DF6D85" w:rsidRDefault="00DF6D85" w:rsidP="00DF6D85">
      <w:pPr>
        <w:shd w:val="clear" w:color="auto" w:fill="FFFFFF"/>
        <w:ind w:left="142" w:right="70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 —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с ударом встать на </w:t>
      </w:r>
      <w:proofErr w:type="spellStart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полупальцы</w:t>
      </w:r>
      <w:proofErr w:type="spellEnd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левой ноги, а правую ногу открыть в сторону.</w:t>
      </w:r>
    </w:p>
    <w:p w14:paraId="1BF52C23" w14:textId="77777777" w:rsidR="00DF6D85" w:rsidRPr="00DF6D85" w:rsidRDefault="00DF6D85" w:rsidP="00DF6D85">
      <w:pPr>
        <w:shd w:val="clear" w:color="auto" w:fill="FFFFFF"/>
        <w:ind w:left="142"/>
        <w:jc w:val="both"/>
        <w:outlineLvl w:val="2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proofErr w:type="spellStart"/>
      <w:r w:rsidRPr="00DF6D8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Припадание</w:t>
      </w:r>
      <w:proofErr w:type="spellEnd"/>
      <w:r w:rsidRPr="00DF6D8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— накрест.</w:t>
      </w:r>
    </w:p>
    <w:p w14:paraId="27AB0D10" w14:textId="77777777" w:rsidR="00DF6D85" w:rsidRPr="00DF6D85" w:rsidRDefault="00DF6D85" w:rsidP="00DF6D85">
      <w:pPr>
        <w:shd w:val="clear" w:color="auto" w:fill="FFFFFF"/>
        <w:ind w:left="142" w:right="156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Исходное положение: </w:t>
      </w: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ноги в III позиции, правая нога впереди, руки на поясе. Музыкальный размер 2/4</w:t>
      </w:r>
    </w:p>
    <w:p w14:paraId="6820EA30" w14:textId="77777777" w:rsidR="00DF6D85" w:rsidRPr="00DF6D85" w:rsidRDefault="00DF6D85" w:rsidP="00DF6D85">
      <w:pPr>
        <w:shd w:val="clear" w:color="auto" w:fill="FFFFFF"/>
        <w:ind w:left="142" w:right="358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Выполняется так же, как «</w:t>
      </w:r>
      <w:proofErr w:type="spellStart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>припадание</w:t>
      </w:r>
      <w:proofErr w:type="spellEnd"/>
      <w:r w:rsidRPr="00DF6D85">
        <w:rPr>
          <w:rFonts w:ascii="Times New Roman" w:eastAsia="Times New Roman" w:hAnsi="Times New Roman"/>
          <w:color w:val="000000"/>
          <w:lang w:val="ru-RU" w:eastAsia="ru-RU" w:bidi="ar-SA"/>
        </w:rPr>
        <w:t xml:space="preserve"> — основной вид», но с правой ноги с продвижением влево, а с левой ноги с продвижением вправо. Голова может быть повернута по ходу или против хода движения.</w:t>
      </w:r>
    </w:p>
    <w:p w14:paraId="2FC580B3" w14:textId="44DEB67F" w:rsidR="00962B8F" w:rsidRDefault="00962B8F">
      <w:pPr>
        <w:rPr>
          <w:lang w:val="ru-RU"/>
        </w:rPr>
      </w:pPr>
    </w:p>
    <w:p w14:paraId="14827B7D" w14:textId="77777777" w:rsidR="0026258D" w:rsidRDefault="0026258D" w:rsidP="0026258D">
      <w:pP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</w:pPr>
      <w:r w:rsidRPr="005C4807">
        <w:rPr>
          <w:rFonts w:ascii="Open Sans" w:hAnsi="Open Sans"/>
          <w:sz w:val="22"/>
          <w:szCs w:val="22"/>
          <w:shd w:val="clear" w:color="auto" w:fill="FFFFFF"/>
          <w:lang w:val="ru-RU"/>
        </w:rPr>
        <w:t xml:space="preserve">Для лучшего усвоения материала небольшой видеоматериал на эту тему. </w:t>
      </w:r>
    </w:p>
    <w:p w14:paraId="2F0BFEEE" w14:textId="7A3FAD4D" w:rsidR="0026258D" w:rsidRDefault="0026258D">
      <w:pPr>
        <w:rPr>
          <w:lang w:val="ru-RU"/>
        </w:rPr>
      </w:pPr>
    </w:p>
    <w:p w14:paraId="77E84FB1" w14:textId="4A1DA7E3" w:rsidR="0026258D" w:rsidRPr="00DF6D85" w:rsidRDefault="0026258D">
      <w:pPr>
        <w:rPr>
          <w:lang w:val="ru-RU"/>
        </w:rPr>
      </w:pPr>
      <w:r w:rsidRPr="0026258D">
        <w:rPr>
          <w:lang w:val="ru-RU"/>
        </w:rPr>
        <w:t>https://www.youtube.com/watch?v=JGegHtAsUVY</w:t>
      </w:r>
    </w:p>
    <w:sectPr w:rsidR="0026258D" w:rsidRPr="00D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4"/>
    <w:rsid w:val="00054DCE"/>
    <w:rsid w:val="0026258D"/>
    <w:rsid w:val="00962B8F"/>
    <w:rsid w:val="00DF6D85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B275"/>
  <w15:chartTrackingRefBased/>
  <w15:docId w15:val="{D62BABF1-DA0E-4EE7-90B9-3768633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C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2</cp:revision>
  <dcterms:created xsi:type="dcterms:W3CDTF">2020-10-26T13:05:00Z</dcterms:created>
  <dcterms:modified xsi:type="dcterms:W3CDTF">2020-10-26T13:32:00Z</dcterms:modified>
</cp:coreProperties>
</file>