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1B457D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  <w:r w:rsidR="00FF3F80">
        <w:rPr>
          <w:rFonts w:ascii="Times New Roman" w:hAnsi="Times New Roman"/>
          <w:b/>
          <w:lang w:val="ru-RU"/>
        </w:rPr>
        <w:t>(</w:t>
      </w:r>
      <w:r w:rsidR="00AE45E3">
        <w:rPr>
          <w:rFonts w:ascii="Times New Roman" w:hAnsi="Times New Roman"/>
          <w:b/>
          <w:lang w:val="ru-RU"/>
        </w:rPr>
        <w:t>1</w:t>
      </w:r>
      <w:r w:rsidR="00FF3F80">
        <w:rPr>
          <w:rFonts w:ascii="Times New Roman" w:hAnsi="Times New Roman"/>
          <w:b/>
          <w:lang w:val="ru-RU"/>
        </w:rPr>
        <w:t xml:space="preserve"> год обучения)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F3F80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FF3F80">
        <w:rPr>
          <w:rFonts w:ascii="Times New Roman" w:hAnsi="Times New Roman"/>
          <w:color w:val="000000"/>
          <w:lang w:val="ru-RU"/>
        </w:rPr>
        <w:t>Х</w:t>
      </w:r>
      <w:r w:rsidR="001B457D">
        <w:rPr>
          <w:rFonts w:ascii="Times New Roman" w:hAnsi="Times New Roman"/>
          <w:color w:val="000000"/>
          <w:lang w:val="ru-RU"/>
        </w:rPr>
        <w:t>удожественная обработка древесины</w:t>
      </w:r>
    </w:p>
    <w:p w:rsidR="00FF3F80" w:rsidRDefault="00FF3F80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FF3F80">
        <w:rPr>
          <w:rFonts w:ascii="Times New Roman" w:hAnsi="Times New Roman"/>
          <w:color w:val="000000"/>
          <w:lang w:val="ru-RU"/>
        </w:rPr>
        <w:t>Х</w:t>
      </w:r>
      <w:r w:rsidR="001B457D">
        <w:rPr>
          <w:rFonts w:ascii="Times New Roman" w:hAnsi="Times New Roman"/>
          <w:color w:val="000000"/>
          <w:lang w:val="ru-RU"/>
        </w:rPr>
        <w:t>удожественная обработка древесины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AE45E3">
        <w:rPr>
          <w:rFonts w:ascii="Times New Roman" w:hAnsi="Times New Roman"/>
          <w:color w:val="000000"/>
          <w:lang w:val="ru-RU"/>
        </w:rPr>
        <w:t>05</w:t>
      </w:r>
      <w:r w:rsidR="00452C57">
        <w:rPr>
          <w:rFonts w:ascii="Times New Roman" w:hAnsi="Times New Roman"/>
          <w:color w:val="000000"/>
          <w:lang w:val="ru-RU"/>
        </w:rPr>
        <w:t>.04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>работа с древесиной выпиливание лобзиком. «</w:t>
      </w:r>
      <w:r w:rsidR="00AE45E3">
        <w:rPr>
          <w:rFonts w:ascii="Times New Roman" w:hAnsi="Times New Roman"/>
          <w:color w:val="000000"/>
          <w:lang w:val="ru-RU"/>
        </w:rPr>
        <w:t>Круг</w:t>
      </w:r>
      <w:r w:rsidR="001B457D">
        <w:rPr>
          <w:rFonts w:ascii="Times New Roman" w:hAnsi="Times New Roman"/>
          <w:color w:val="000000"/>
          <w:lang w:val="ru-RU"/>
        </w:rPr>
        <w:t>»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AE45E3">
        <w:rPr>
          <w:rFonts w:ascii="Times New Roman" w:hAnsi="Times New Roman"/>
          <w:color w:val="000000"/>
          <w:lang w:val="ru-RU"/>
        </w:rPr>
        <w:t>выпилить из фанеры круг</w:t>
      </w:r>
      <w:r w:rsidR="00B20DEC">
        <w:rPr>
          <w:rFonts w:ascii="Times New Roman" w:hAnsi="Times New Roman"/>
          <w:color w:val="000000"/>
          <w:lang w:val="ru-RU"/>
        </w:rPr>
        <w:t xml:space="preserve"> по шаблонам</w:t>
      </w:r>
      <w:r w:rsidR="00FF3F80">
        <w:rPr>
          <w:rFonts w:ascii="Times New Roman" w:hAnsi="Times New Roman"/>
          <w:color w:val="000000"/>
          <w:lang w:val="ru-RU"/>
        </w:rPr>
        <w:t xml:space="preserve"> </w:t>
      </w:r>
      <w:r w:rsidR="00AE45E3">
        <w:rPr>
          <w:rFonts w:ascii="Times New Roman" w:hAnsi="Times New Roman"/>
          <w:color w:val="000000"/>
          <w:lang w:val="ru-RU"/>
        </w:rPr>
        <w:t>(шаблоны вам выданы)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20DEC">
        <w:rPr>
          <w:rFonts w:ascii="Times New Roman" w:hAnsi="Times New Roman"/>
          <w:color w:val="000000"/>
          <w:lang w:val="ru-RU"/>
        </w:rPr>
        <w:t>фанера, наждачная бумага</w:t>
      </w:r>
      <w:r>
        <w:rPr>
          <w:rFonts w:ascii="Times New Roman" w:hAnsi="Times New Roman"/>
          <w:color w:val="000000"/>
          <w:lang w:val="ru-RU"/>
        </w:rPr>
        <w:t>.</w:t>
      </w:r>
    </w:p>
    <w:p w:rsidR="00AE45E3" w:rsidRDefault="00F070F5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E45E3" w:rsidRPr="00AE45E3" w:rsidRDefault="00AE45E3" w:rsidP="00AE45E3">
      <w:pPr>
        <w:shd w:val="clear" w:color="auto" w:fill="FFFFFF"/>
        <w:spacing w:line="390" w:lineRule="atLeast"/>
        <w:textAlignment w:val="baseline"/>
        <w:rPr>
          <w:rFonts w:ascii="Roboto" w:eastAsia="Times New Roman" w:hAnsi="Roboto"/>
          <w:color w:val="000000"/>
          <w:lang w:val="ru-RU" w:eastAsia="ru-RU" w:bidi="ar-SA"/>
        </w:rPr>
      </w:pPr>
      <w:r w:rsidRPr="00AE45E3">
        <w:rPr>
          <w:rFonts w:ascii="Roboto" w:eastAsia="Times New Roman" w:hAnsi="Roboto"/>
          <w:b/>
          <w:bCs/>
          <w:color w:val="000000"/>
          <w:lang w:val="ru-RU" w:eastAsia="ru-RU" w:bidi="ar-SA"/>
        </w:rPr>
        <w:t>Конструкция этого инструмента очень проста:</w:t>
      </w:r>
    </w:p>
    <w:p w:rsidR="00AE45E3" w:rsidRDefault="00AE45E3" w:rsidP="00AE45E3">
      <w:pPr>
        <w:pStyle w:val="a3"/>
        <w:rPr>
          <w:lang w:val="ru-RU" w:eastAsia="ru-RU" w:bidi="ar-SA"/>
        </w:rPr>
      </w:pPr>
      <w:r w:rsidRPr="00AE45E3">
        <w:rPr>
          <w:noProof/>
          <w:lang w:val="ru-RU" w:eastAsia="ru-RU" w:bidi="ar-SA"/>
        </w:rPr>
        <w:drawing>
          <wp:inline distT="0" distB="0" distL="0" distR="0" wp14:anchorId="5815A97F" wp14:editId="52145F2D">
            <wp:extent cx="2857500" cy="2038350"/>
            <wp:effectExtent l="0" t="0" r="0" b="0"/>
            <wp:docPr id="1" name="Рисунок 1" descr="Лобзик Sparta (300 м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зик Sparta (300 мм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E3" w:rsidRPr="00FF3F80" w:rsidRDefault="00AE45E3" w:rsidP="00FF3F80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F3F80">
        <w:rPr>
          <w:rFonts w:ascii="Times New Roman" w:hAnsi="Times New Roman"/>
          <w:lang w:val="ru-RU" w:eastAsia="ru-RU" w:bidi="ar-SA"/>
        </w:rPr>
        <w:t>П-образная рама. Бывает как трубчатой, так и пластинчатой.</w:t>
      </w:r>
    </w:p>
    <w:p w:rsidR="00AE45E3" w:rsidRPr="00FF3F80" w:rsidRDefault="00AE45E3" w:rsidP="00FF3F80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F3F80">
        <w:rPr>
          <w:rFonts w:ascii="Times New Roman" w:hAnsi="Times New Roman"/>
          <w:lang w:val="ru-RU" w:eastAsia="ru-RU" w:bidi="ar-SA"/>
        </w:rPr>
        <w:t>Ручка пилы.</w:t>
      </w:r>
    </w:p>
    <w:p w:rsidR="00AE45E3" w:rsidRPr="00FF3F80" w:rsidRDefault="00AE45E3" w:rsidP="00FF3F80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F3F80">
        <w:rPr>
          <w:rFonts w:ascii="Times New Roman" w:hAnsi="Times New Roman"/>
          <w:lang w:val="ru-RU" w:eastAsia="ru-RU" w:bidi="ar-SA"/>
        </w:rPr>
        <w:t>Два крепления под пилку. Эти крепления могут вращаться, тем самым создавая разные плоскости, позволяя выполнять выпиливание разной сложности.</w:t>
      </w:r>
    </w:p>
    <w:p w:rsidR="00AE45E3" w:rsidRPr="00FF3F80" w:rsidRDefault="00AE45E3" w:rsidP="00FF3F80">
      <w:pPr>
        <w:pStyle w:val="a3"/>
        <w:jc w:val="both"/>
        <w:rPr>
          <w:rFonts w:ascii="Times New Roman" w:hAnsi="Times New Roman"/>
          <w:lang w:val="ru-RU" w:eastAsia="ru-RU" w:bidi="ar-SA"/>
        </w:rPr>
      </w:pPr>
      <w:r w:rsidRPr="00FF3F80">
        <w:rPr>
          <w:rFonts w:ascii="Times New Roman" w:hAnsi="Times New Roman"/>
          <w:lang w:val="ru-RU" w:eastAsia="ru-RU" w:bidi="ar-SA"/>
        </w:rPr>
        <w:t>Лобзиковое полотно. В продажу поступают наборы таких пилок по 50 шт. Полотна отличают между собой толщиной и размером зубьев. Толстые полотна используются для выпиливания контуров, а тонкие — для ажурной работы с мелкими элементами заготовки.</w:t>
      </w:r>
    </w:p>
    <w:p w:rsidR="00B20DEC" w:rsidRPr="00FF3F80" w:rsidRDefault="00F070F5" w:rsidP="00FF3F80">
      <w:pPr>
        <w:pStyle w:val="a3"/>
        <w:jc w:val="both"/>
        <w:rPr>
          <w:rFonts w:ascii="Times New Roman" w:hAnsi="Times New Roman"/>
          <w:color w:val="52596F"/>
          <w:sz w:val="20"/>
          <w:szCs w:val="20"/>
          <w:lang w:val="ru-RU"/>
        </w:rPr>
      </w:pPr>
      <w:r w:rsidRPr="00FF3F80">
        <w:rPr>
          <w:rFonts w:ascii="Times New Roman" w:hAnsi="Times New Roman"/>
          <w:color w:val="52596F"/>
          <w:sz w:val="20"/>
          <w:szCs w:val="20"/>
        </w:rPr>
        <w:t> </w:t>
      </w:r>
      <w:r w:rsidR="00FF3F80">
        <w:rPr>
          <w:rFonts w:ascii="Times New Roman" w:hAnsi="Times New Roman"/>
          <w:lang w:val="ru-RU"/>
        </w:rPr>
        <w:t>В</w:t>
      </w:r>
      <w:r w:rsidR="001B457D" w:rsidRPr="00FF3F80">
        <w:rPr>
          <w:rFonts w:ascii="Times New Roman" w:hAnsi="Times New Roman"/>
          <w:lang w:val="ru-RU"/>
        </w:rPr>
        <w:t xml:space="preserve">ажно в процессе использования лобзика соблюдать аккуратность, чтобы отработать плавные движения. Режущее полотно для лобзика хрупкое, поэтому рекомендуется избегать перекосов, резких движений, перегрева. При обработке заготовки движения должны быть возвратно-поступательными, а инструмент необходимо расположить вертикально. </w:t>
      </w:r>
    </w:p>
    <w:p w:rsidR="0069629B" w:rsidRDefault="0069629B">
      <w:pPr>
        <w:rPr>
          <w:lang w:val="ru-RU"/>
        </w:rPr>
      </w:pPr>
    </w:p>
    <w:p w:rsidR="00FF3F80" w:rsidRPr="00FF3F80" w:rsidRDefault="00FF3F80">
      <w:pPr>
        <w:rPr>
          <w:rFonts w:ascii="Times New Roman" w:hAnsi="Times New Roman"/>
          <w:lang w:val="ru-RU"/>
        </w:rPr>
      </w:pPr>
      <w:r w:rsidRPr="00FF3F80">
        <w:rPr>
          <w:rFonts w:ascii="Times New Roman" w:hAnsi="Times New Roman"/>
          <w:b/>
          <w:lang w:val="ru-RU"/>
        </w:rPr>
        <w:t>Результаты сдать педагогу:</w:t>
      </w:r>
      <w:r w:rsidRPr="00FF3F80">
        <w:rPr>
          <w:rFonts w:ascii="Times New Roman" w:hAnsi="Times New Roman"/>
          <w:lang w:val="ru-RU"/>
        </w:rPr>
        <w:t xml:space="preserve"> 13.04.2020 г.</w:t>
      </w:r>
    </w:p>
    <w:sectPr w:rsidR="00FF3F80" w:rsidRPr="00FF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C2173"/>
    <w:rsid w:val="0045160B"/>
    <w:rsid w:val="00452C57"/>
    <w:rsid w:val="0069629B"/>
    <w:rsid w:val="00AC2E34"/>
    <w:rsid w:val="00AE45E3"/>
    <w:rsid w:val="00B20DEC"/>
    <w:rsid w:val="00F070F5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142"/>
  <w15:docId w15:val="{91765E94-B3A2-4704-A0C1-825E6C7D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РЦДО</cp:lastModifiedBy>
  <cp:revision>10</cp:revision>
  <dcterms:created xsi:type="dcterms:W3CDTF">2020-03-25T10:03:00Z</dcterms:created>
  <dcterms:modified xsi:type="dcterms:W3CDTF">2020-03-30T03:34:00Z</dcterms:modified>
</cp:coreProperties>
</file>